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0855D9">
      <w:pPr>
        <w:pStyle w:val="5"/>
        <w:ind w:left="284" w:firstLine="0"/>
      </w:pPr>
      <w:bookmarkStart w:id="0" w:name="_GoBack"/>
      <w:r>
        <w:drawing>
          <wp:inline distT="0" distB="0" distL="114300" distR="114300">
            <wp:extent cx="6291580" cy="8653145"/>
            <wp:effectExtent l="0" t="0" r="2540" b="317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1580" cy="865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85FF788">
      <w:pPr>
        <w:pStyle w:val="5"/>
        <w:ind w:left="284" w:firstLine="0"/>
      </w:pPr>
    </w:p>
    <w:p w14:paraId="10744AAF">
      <w:pPr>
        <w:pStyle w:val="5"/>
        <w:ind w:left="284" w:firstLine="0"/>
      </w:pPr>
    </w:p>
    <w:p w14:paraId="34D53F06">
      <w:pPr>
        <w:pStyle w:val="5"/>
        <w:ind w:left="284" w:firstLine="0"/>
      </w:pPr>
    </w:p>
    <w:p w14:paraId="2C934787">
      <w:pPr>
        <w:pStyle w:val="5"/>
        <w:ind w:left="284" w:firstLine="0"/>
      </w:pPr>
    </w:p>
    <w:p w14:paraId="6209BF55">
      <w:pPr>
        <w:pStyle w:val="5"/>
        <w:ind w:left="284" w:firstLine="0"/>
      </w:pPr>
    </w:p>
    <w:p w14:paraId="2564EBB9">
      <w:pPr>
        <w:pStyle w:val="5"/>
        <w:ind w:right="286"/>
        <w:jc w:val="both"/>
      </w:pPr>
      <w:r>
        <w:rPr>
          <w:b/>
        </w:rPr>
        <w:t xml:space="preserve">Цель: </w:t>
      </w:r>
      <w:r>
        <w:t>обеспечение реализации конституционного права каждого гражданина Российской Федерации на получение качественного образования, включающего обучение, развитие и воспитание каждого обучающегося.</w:t>
      </w:r>
    </w:p>
    <w:p w14:paraId="2B53F54F">
      <w:pPr>
        <w:ind w:left="850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14:paraId="718C20BE">
      <w:pPr>
        <w:pStyle w:val="5"/>
        <w:ind w:right="290"/>
        <w:jc w:val="both"/>
      </w:pPr>
      <w:r>
        <w:t>формирование общей культуры, гражданско-патриотическое, духовно- нравственное воспитание, интеллектуальное развитие, становление творческих способностей, сохранение и укрепление здоровья;</w:t>
      </w:r>
    </w:p>
    <w:p w14:paraId="5AFFE5B8">
      <w:pPr>
        <w:pStyle w:val="5"/>
        <w:ind w:right="288"/>
        <w:jc w:val="both"/>
      </w:pPr>
      <w:r>
        <w:t>обеспечение планируемых результатов по освоению обучающимися</w:t>
      </w:r>
      <w:r>
        <w:rPr>
          <w:spacing w:val="40"/>
        </w:rPr>
        <w:t xml:space="preserve"> </w:t>
      </w:r>
      <w:r>
        <w:t>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14:paraId="4BDD0095">
      <w:pPr>
        <w:pStyle w:val="5"/>
        <w:ind w:right="288"/>
        <w:jc w:val="both"/>
      </w:pPr>
      <w:r>
        <w:t>становление и развитие личности в ее индивидуальности, самобытности, уникальности и неповторимости; обеспечение преемственности начального общего и основного общего образования; достижение планируемых результатов освоения ФОП НОО всеми обучающимися, в том числе обучающимися с ограниченными возможностями здоровья (далее - обучающиеся с ОВЗ);</w:t>
      </w:r>
    </w:p>
    <w:p w14:paraId="3AFDE0FD">
      <w:pPr>
        <w:pStyle w:val="5"/>
        <w:ind w:right="288"/>
        <w:jc w:val="both"/>
      </w:pPr>
      <w:r>
        <w:t xml:space="preserve">обеспечение доступности получения качественного начального общего </w:t>
      </w:r>
      <w:r>
        <w:rPr>
          <w:spacing w:val="-2"/>
        </w:rPr>
        <w:t>образования;</w:t>
      </w:r>
    </w:p>
    <w:p w14:paraId="626F1C4C">
      <w:pPr>
        <w:pStyle w:val="5"/>
        <w:ind w:right="289"/>
        <w:jc w:val="both"/>
      </w:pPr>
      <w:r>
        <w:t xml:space="preserve">выявление и развитие способностей обучающихся, в том числе лиц, </w:t>
      </w:r>
      <w:r>
        <w:rPr>
          <w:spacing w:val="-2"/>
        </w:rPr>
        <w:t>проявивших</w:t>
      </w:r>
      <w:r>
        <w:t xml:space="preserve"> выдающиеся способности, через систему клубов, секций, студий и других, организацию общественно полезной деятельности;</w:t>
      </w:r>
    </w:p>
    <w:p w14:paraId="076DED8C">
      <w:pPr>
        <w:pStyle w:val="5"/>
        <w:ind w:right="290"/>
        <w:jc w:val="both"/>
      </w:pPr>
      <w:r>
        <w:t xml:space="preserve">организация интеллектуальных и творческих соревнований, научно- </w:t>
      </w:r>
      <w:r>
        <w:rPr>
          <w:spacing w:val="-2"/>
        </w:rPr>
        <w:t>технического</w:t>
      </w:r>
      <w:r>
        <w:t xml:space="preserve"> творчества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проектно-исследовательской</w:t>
      </w:r>
      <w:r>
        <w:rPr>
          <w:spacing w:val="-7"/>
        </w:rPr>
        <w:t xml:space="preserve"> </w:t>
      </w:r>
      <w:r>
        <w:rPr>
          <w:spacing w:val="-2"/>
        </w:rPr>
        <w:t>деятельности;</w:t>
      </w:r>
    </w:p>
    <w:p w14:paraId="57ACE65F">
      <w:pPr>
        <w:pStyle w:val="5"/>
        <w:ind w:right="289"/>
        <w:jc w:val="both"/>
      </w:pPr>
      <w:r>
        <w:t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организации.</w:t>
      </w:r>
    </w:p>
    <w:p w14:paraId="44D6CF72">
      <w:pPr>
        <w:pStyle w:val="5"/>
        <w:ind w:right="289"/>
        <w:jc w:val="both"/>
      </w:pPr>
    </w:p>
    <w:p w14:paraId="61680D34">
      <w:pPr>
        <w:ind w:left="141"/>
        <w:jc w:val="both"/>
        <w:rPr>
          <w:b/>
          <w:spacing w:val="-2"/>
          <w:sz w:val="28"/>
        </w:rPr>
      </w:pPr>
      <w:r>
        <w:rPr>
          <w:b/>
          <w:spacing w:val="-2"/>
          <w:sz w:val="28"/>
        </w:rPr>
        <w:t xml:space="preserve">           Направления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библиотеки:</w:t>
      </w:r>
    </w:p>
    <w:p w14:paraId="6FB2D6D3">
      <w:pPr>
        <w:ind w:left="141"/>
        <w:jc w:val="both"/>
        <w:rPr>
          <w:b/>
          <w:sz w:val="28"/>
        </w:rPr>
      </w:pPr>
    </w:p>
    <w:p w14:paraId="199F9FDC">
      <w:pPr>
        <w:pStyle w:val="5"/>
        <w:tabs>
          <w:tab w:val="left" w:pos="2454"/>
          <w:tab w:val="left" w:pos="4614"/>
          <w:tab w:val="left" w:pos="7330"/>
          <w:tab w:val="left" w:pos="8791"/>
        </w:tabs>
        <w:ind w:right="287"/>
      </w:pPr>
      <w:r>
        <w:rPr>
          <w:spacing w:val="-2"/>
        </w:rPr>
        <w:t>Оказание</w:t>
      </w:r>
      <w:r>
        <w:tab/>
      </w:r>
      <w:r>
        <w:rPr>
          <w:spacing w:val="-2"/>
        </w:rPr>
        <w:t>методической</w:t>
      </w:r>
      <w:r>
        <w:tab/>
      </w:r>
      <w:r>
        <w:rPr>
          <w:spacing w:val="-2"/>
        </w:rPr>
        <w:t>консультационной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2"/>
        </w:rPr>
        <w:t xml:space="preserve">педагогам, </w:t>
      </w:r>
      <w:r>
        <w:t>обучающимся, родителям в получении информации из библиотеки.</w:t>
      </w:r>
    </w:p>
    <w:p w14:paraId="4EDE4D04">
      <w:pPr>
        <w:pStyle w:val="5"/>
      </w:pPr>
      <w:r>
        <w:t>Создание условий для учителей в получении информации о педагогической и методической литературе, о новых средствах обучения.</w:t>
      </w:r>
    </w:p>
    <w:p w14:paraId="78DAB566">
      <w:pPr>
        <w:pStyle w:val="5"/>
      </w:pPr>
      <w:r>
        <w:t>Создание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обучающимся,</w:t>
      </w:r>
      <w:r>
        <w:rPr>
          <w:spacing w:val="40"/>
        </w:rPr>
        <w:t xml:space="preserve"> </w:t>
      </w:r>
      <w:r>
        <w:t>учителям,</w:t>
      </w:r>
      <w:r>
        <w:rPr>
          <w:spacing w:val="40"/>
        </w:rPr>
        <w:t xml:space="preserve"> </w:t>
      </w:r>
      <w:r>
        <w:t>родителям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чтения</w:t>
      </w:r>
      <w:r>
        <w:rPr>
          <w:spacing w:val="40"/>
        </w:rPr>
        <w:t xml:space="preserve"> </w:t>
      </w:r>
      <w:r>
        <w:t>книг,</w:t>
      </w:r>
      <w:r>
        <w:rPr>
          <w:spacing w:val="40"/>
        </w:rPr>
        <w:t xml:space="preserve"> </w:t>
      </w:r>
      <w:r>
        <w:rPr>
          <w:spacing w:val="-2"/>
        </w:rPr>
        <w:t>периодики.</w:t>
      </w:r>
    </w:p>
    <w:p w14:paraId="15BF95DD">
      <w:pPr>
        <w:pStyle w:val="5"/>
        <w:ind w:left="850" w:firstLine="0"/>
      </w:pPr>
      <w:r>
        <w:t>Формирование,</w:t>
      </w:r>
      <w:r>
        <w:rPr>
          <w:spacing w:val="-19"/>
        </w:rPr>
        <w:t xml:space="preserve"> </w:t>
      </w:r>
      <w:r>
        <w:t>комплектование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сохранность</w:t>
      </w:r>
      <w:r>
        <w:rPr>
          <w:spacing w:val="-16"/>
        </w:rPr>
        <w:t xml:space="preserve"> </w:t>
      </w:r>
      <w:r>
        <w:rPr>
          <w:spacing w:val="-2"/>
        </w:rPr>
        <w:t>фонда.</w:t>
      </w:r>
    </w:p>
    <w:p w14:paraId="2E1586D1">
      <w:pPr>
        <w:pStyle w:val="5"/>
        <w:sectPr>
          <w:type w:val="continuous"/>
          <w:pgSz w:w="11920" w:h="16850"/>
          <w:pgMar w:top="1060" w:right="566" w:bottom="280" w:left="1418" w:header="720" w:footer="720" w:gutter="0"/>
          <w:cols w:space="720" w:num="1"/>
        </w:sectPr>
      </w:pPr>
    </w:p>
    <w:p w14:paraId="5C88F307">
      <w:pPr>
        <w:pStyle w:val="8"/>
        <w:numPr>
          <w:ilvl w:val="0"/>
          <w:numId w:val="1"/>
        </w:numPr>
        <w:tabs>
          <w:tab w:val="left" w:pos="1836"/>
        </w:tabs>
        <w:jc w:val="left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библиотечным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фондом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сохранностью</w:t>
      </w:r>
    </w:p>
    <w:p w14:paraId="22046C68">
      <w:pPr>
        <w:pStyle w:val="5"/>
        <w:spacing w:before="82"/>
        <w:ind w:left="0" w:firstLine="0"/>
        <w:rPr>
          <w:b/>
          <w:sz w:val="20"/>
        </w:rPr>
      </w:pPr>
    </w:p>
    <w:tbl>
      <w:tblPr>
        <w:tblStyle w:val="7"/>
        <w:tblW w:w="0" w:type="auto"/>
        <w:tblInd w:w="41" w:type="dxa"/>
        <w:tblBorders>
          <w:top w:val="single" w:color="C3D69A" w:sz="4" w:space="0"/>
          <w:left w:val="single" w:color="C3D69A" w:sz="4" w:space="0"/>
          <w:bottom w:val="single" w:color="C3D69A" w:sz="4" w:space="0"/>
          <w:right w:val="single" w:color="C3D69A" w:sz="4" w:space="0"/>
          <w:insideH w:val="single" w:color="C3D69A" w:sz="4" w:space="0"/>
          <w:insideV w:val="single" w:color="C3D69A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5313"/>
        <w:gridCol w:w="2126"/>
        <w:gridCol w:w="1966"/>
      </w:tblGrid>
      <w:tr w14:paraId="53025FF6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9ABA59"/>
          </w:tcPr>
          <w:p w14:paraId="1BD7A9D8">
            <w:pPr>
              <w:pStyle w:val="9"/>
              <w:spacing w:before="15"/>
              <w:ind w:left="195" w:right="180" w:firstLine="76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6"/>
                <w:sz w:val="28"/>
              </w:rPr>
              <w:t>п/п</w:t>
            </w:r>
          </w:p>
        </w:tc>
        <w:tc>
          <w:tcPr>
            <w:tcW w:w="5313" w:type="dxa"/>
            <w:tcBorders>
              <w:top w:val="nil"/>
              <w:left w:val="nil"/>
              <w:bottom w:val="nil"/>
              <w:right w:val="nil"/>
            </w:tcBorders>
            <w:shd w:val="clear" w:color="auto" w:fill="9ABA59"/>
          </w:tcPr>
          <w:p w14:paraId="4120C955">
            <w:pPr>
              <w:pStyle w:val="9"/>
              <w:spacing w:before="15"/>
              <w:rPr>
                <w:b/>
                <w:sz w:val="28"/>
              </w:rPr>
            </w:pPr>
          </w:p>
          <w:p w14:paraId="40375E3E">
            <w:pPr>
              <w:pStyle w:val="9"/>
              <w:ind w:left="1561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9ABA59"/>
          </w:tcPr>
          <w:p w14:paraId="6093600C">
            <w:pPr>
              <w:pStyle w:val="9"/>
              <w:spacing w:before="15"/>
              <w:ind w:left="351" w:right="337" w:firstLine="33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Сроки </w:t>
            </w:r>
            <w:r>
              <w:rPr>
                <w:spacing w:val="-4"/>
                <w:sz w:val="28"/>
              </w:rPr>
              <w:t>выполнения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9ABA59"/>
          </w:tcPr>
          <w:p w14:paraId="547C8364">
            <w:pPr>
              <w:pStyle w:val="9"/>
              <w:spacing w:before="317" w:line="320" w:lineRule="atLeast"/>
              <w:ind w:left="925" w:right="130" w:hanging="78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Ответственны </w:t>
            </w:r>
            <w:r>
              <w:rPr>
                <w:spacing w:val="-10"/>
                <w:sz w:val="28"/>
              </w:rPr>
              <w:t>е</w:t>
            </w:r>
          </w:p>
        </w:tc>
      </w:tr>
      <w:tr w14:paraId="77C508B0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749" w:type="dxa"/>
            <w:tcBorders>
              <w:top w:val="nil"/>
            </w:tcBorders>
            <w:shd w:val="clear" w:color="auto" w:fill="EBF1DE"/>
          </w:tcPr>
          <w:p w14:paraId="4CFEE7D3">
            <w:pPr>
              <w:pStyle w:val="9"/>
              <w:spacing w:before="10"/>
              <w:rPr>
                <w:b/>
                <w:sz w:val="28"/>
              </w:rPr>
            </w:pPr>
          </w:p>
          <w:p w14:paraId="2E6E62C4">
            <w:pPr>
              <w:pStyle w:val="9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5313" w:type="dxa"/>
            <w:tcBorders>
              <w:top w:val="nil"/>
            </w:tcBorders>
            <w:shd w:val="clear" w:color="auto" w:fill="EBF1DE"/>
          </w:tcPr>
          <w:p w14:paraId="434CDB08">
            <w:pPr>
              <w:pStyle w:val="9"/>
              <w:tabs>
                <w:tab w:val="left" w:pos="1341"/>
                <w:tab w:val="left" w:pos="1523"/>
                <w:tab w:val="left" w:pos="1810"/>
                <w:tab w:val="left" w:pos="2170"/>
                <w:tab w:val="left" w:pos="3370"/>
              </w:tabs>
              <w:spacing w:before="10"/>
              <w:ind w:left="230" w:right="308"/>
              <w:rPr>
                <w:sz w:val="28"/>
              </w:rPr>
            </w:pPr>
            <w:r>
              <w:rPr>
                <w:spacing w:val="-2"/>
                <w:sz w:val="28"/>
              </w:rPr>
              <w:t>Приём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обработка</w:t>
            </w:r>
            <w:r>
              <w:rPr>
                <w:sz w:val="28"/>
              </w:rPr>
              <w:tab/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поступивших </w:t>
            </w:r>
            <w:r>
              <w:rPr>
                <w:sz w:val="28"/>
              </w:rPr>
              <w:t xml:space="preserve">учебников: оформление накладных, </w:t>
            </w:r>
            <w:r>
              <w:rPr>
                <w:spacing w:val="-2"/>
                <w:sz w:val="28"/>
              </w:rPr>
              <w:t>запись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книгу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«Регистрация </w:t>
            </w:r>
            <w:r>
              <w:rPr>
                <w:sz w:val="28"/>
              </w:rPr>
              <w:t>учебников», штемпелевание.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EBF1DE"/>
          </w:tcPr>
          <w:p w14:paraId="417DFD44">
            <w:pPr>
              <w:pStyle w:val="9"/>
              <w:spacing w:before="10"/>
              <w:rPr>
                <w:b/>
                <w:sz w:val="28"/>
              </w:rPr>
            </w:pPr>
          </w:p>
          <w:p w14:paraId="2FE6D045">
            <w:pPr>
              <w:pStyle w:val="9"/>
              <w:ind w:left="258" w:right="363" w:firstLine="253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4"/>
                <w:sz w:val="28"/>
              </w:rPr>
              <w:t>поступления</w:t>
            </w:r>
          </w:p>
        </w:tc>
        <w:tc>
          <w:tcPr>
            <w:tcW w:w="1966" w:type="dxa"/>
            <w:tcBorders>
              <w:top w:val="nil"/>
            </w:tcBorders>
            <w:shd w:val="clear" w:color="auto" w:fill="EBF1DE"/>
          </w:tcPr>
          <w:p w14:paraId="4FF27233">
            <w:pPr>
              <w:pStyle w:val="9"/>
              <w:spacing w:before="10"/>
              <w:rPr>
                <w:b/>
                <w:sz w:val="28"/>
              </w:rPr>
            </w:pPr>
          </w:p>
          <w:p w14:paraId="416E81B7">
            <w:pPr>
              <w:pStyle w:val="9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66D22E8B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1" w:hRule="atLeast"/>
        </w:trPr>
        <w:tc>
          <w:tcPr>
            <w:tcW w:w="749" w:type="dxa"/>
          </w:tcPr>
          <w:p w14:paraId="0C9575EF">
            <w:pPr>
              <w:pStyle w:val="9"/>
              <w:spacing w:before="5"/>
              <w:rPr>
                <w:b/>
                <w:sz w:val="28"/>
              </w:rPr>
            </w:pPr>
          </w:p>
          <w:p w14:paraId="725B7569">
            <w:pPr>
              <w:pStyle w:val="9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5313" w:type="dxa"/>
            <w:shd w:val="clear" w:color="auto" w:fill="EBF1DE"/>
          </w:tcPr>
          <w:p w14:paraId="6F69D5F2">
            <w:pPr>
              <w:pStyle w:val="9"/>
              <w:spacing w:before="5"/>
              <w:rPr>
                <w:b/>
                <w:sz w:val="28"/>
              </w:rPr>
            </w:pPr>
          </w:p>
          <w:p w14:paraId="78FDF8D9">
            <w:pPr>
              <w:pStyle w:val="9"/>
              <w:ind w:left="230"/>
              <w:rPr>
                <w:sz w:val="28"/>
              </w:rPr>
            </w:pPr>
            <w:r>
              <w:rPr>
                <w:sz w:val="28"/>
              </w:rPr>
              <w:t>Приём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выдача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учебников.</w:t>
            </w:r>
          </w:p>
        </w:tc>
        <w:tc>
          <w:tcPr>
            <w:tcW w:w="2126" w:type="dxa"/>
          </w:tcPr>
          <w:p w14:paraId="0DAFB696">
            <w:pPr>
              <w:pStyle w:val="9"/>
              <w:spacing w:before="5"/>
              <w:rPr>
                <w:b/>
                <w:sz w:val="28"/>
              </w:rPr>
            </w:pPr>
          </w:p>
          <w:p w14:paraId="3F7F5B03">
            <w:pPr>
              <w:pStyle w:val="9"/>
              <w:ind w:left="479" w:right="58" w:firstLine="178"/>
              <w:rPr>
                <w:sz w:val="28"/>
              </w:rPr>
            </w:pPr>
            <w:r>
              <w:rPr>
                <w:sz w:val="28"/>
              </w:rPr>
              <w:t xml:space="preserve">Май - </w:t>
            </w:r>
            <w:r>
              <w:rPr>
                <w:spacing w:val="-4"/>
                <w:sz w:val="28"/>
              </w:rPr>
              <w:t>сентябрь</w:t>
            </w:r>
          </w:p>
        </w:tc>
        <w:tc>
          <w:tcPr>
            <w:tcW w:w="1966" w:type="dxa"/>
            <w:shd w:val="clear" w:color="auto" w:fill="EBF1DE"/>
          </w:tcPr>
          <w:p w14:paraId="1E79C49F">
            <w:pPr>
              <w:pStyle w:val="9"/>
              <w:spacing w:before="5"/>
              <w:rPr>
                <w:b/>
                <w:sz w:val="28"/>
              </w:rPr>
            </w:pPr>
          </w:p>
          <w:p w14:paraId="7858091E">
            <w:pPr>
              <w:pStyle w:val="9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7DCFF3A2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atLeast"/>
        </w:trPr>
        <w:tc>
          <w:tcPr>
            <w:tcW w:w="749" w:type="dxa"/>
            <w:shd w:val="clear" w:color="auto" w:fill="EBF1DE"/>
          </w:tcPr>
          <w:p w14:paraId="39DF311D">
            <w:pPr>
              <w:pStyle w:val="9"/>
              <w:spacing w:before="5"/>
              <w:rPr>
                <w:b/>
                <w:sz w:val="28"/>
              </w:rPr>
            </w:pPr>
          </w:p>
          <w:p w14:paraId="16B2590F">
            <w:pPr>
              <w:pStyle w:val="9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5313" w:type="dxa"/>
            <w:shd w:val="clear" w:color="auto" w:fill="EBF1DE"/>
          </w:tcPr>
          <w:p w14:paraId="4589440E">
            <w:pPr>
              <w:pStyle w:val="9"/>
              <w:tabs>
                <w:tab w:val="left" w:pos="1886"/>
                <w:tab w:val="left" w:pos="2181"/>
                <w:tab w:val="left" w:pos="2970"/>
                <w:tab w:val="left" w:pos="3488"/>
                <w:tab w:val="left" w:pos="4197"/>
              </w:tabs>
              <w:spacing w:before="5"/>
              <w:ind w:left="230" w:right="305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сохранности </w:t>
            </w:r>
            <w:r>
              <w:rPr>
                <w:sz w:val="28"/>
              </w:rPr>
              <w:t xml:space="preserve">учебного фонда (рейды по классам с </w:t>
            </w:r>
            <w:r>
              <w:rPr>
                <w:spacing w:val="-2"/>
                <w:sz w:val="28"/>
              </w:rPr>
              <w:t>проверкой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учебников,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акции- </w:t>
            </w:r>
            <w:r>
              <w:rPr>
                <w:sz w:val="28"/>
              </w:rPr>
              <w:t>декламации «Учебник береги».</w:t>
            </w:r>
          </w:p>
        </w:tc>
        <w:tc>
          <w:tcPr>
            <w:tcW w:w="2126" w:type="dxa"/>
            <w:shd w:val="clear" w:color="auto" w:fill="EBF1DE"/>
          </w:tcPr>
          <w:p w14:paraId="38BE214A">
            <w:pPr>
              <w:pStyle w:val="9"/>
              <w:spacing w:before="5"/>
              <w:rPr>
                <w:b/>
                <w:sz w:val="28"/>
              </w:rPr>
            </w:pPr>
          </w:p>
          <w:p w14:paraId="675BAD2B">
            <w:pPr>
              <w:pStyle w:val="9"/>
              <w:ind w:left="740" w:right="58" w:hanging="329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66" w:type="dxa"/>
            <w:shd w:val="clear" w:color="auto" w:fill="EBF1DE"/>
          </w:tcPr>
          <w:p w14:paraId="57808FDC">
            <w:pPr>
              <w:pStyle w:val="9"/>
              <w:spacing w:before="5"/>
              <w:rPr>
                <w:b/>
                <w:sz w:val="28"/>
              </w:rPr>
            </w:pPr>
          </w:p>
          <w:p w14:paraId="553A0DB0">
            <w:pPr>
              <w:pStyle w:val="9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5684395F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5" w:hRule="atLeast"/>
        </w:trPr>
        <w:tc>
          <w:tcPr>
            <w:tcW w:w="749" w:type="dxa"/>
          </w:tcPr>
          <w:p w14:paraId="07C31572">
            <w:pPr>
              <w:pStyle w:val="9"/>
              <w:rPr>
                <w:b/>
                <w:sz w:val="28"/>
              </w:rPr>
            </w:pPr>
          </w:p>
          <w:p w14:paraId="4E944378">
            <w:pPr>
              <w:pStyle w:val="9"/>
              <w:spacing w:before="5"/>
              <w:rPr>
                <w:b/>
                <w:sz w:val="28"/>
              </w:rPr>
            </w:pPr>
          </w:p>
          <w:p w14:paraId="7F35D52E">
            <w:pPr>
              <w:pStyle w:val="9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5313" w:type="dxa"/>
            <w:shd w:val="clear" w:color="auto" w:fill="EBF1DE"/>
          </w:tcPr>
          <w:p w14:paraId="1D8B995C">
            <w:pPr>
              <w:pStyle w:val="9"/>
              <w:spacing w:before="5"/>
              <w:ind w:left="230" w:right="306"/>
              <w:jc w:val="both"/>
              <w:rPr>
                <w:sz w:val="28"/>
              </w:rPr>
            </w:pPr>
            <w:r>
              <w:rPr>
                <w:sz w:val="28"/>
              </w:rPr>
              <w:t>Работа по заказу учебников, планируемых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использованию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новом учебном году с согласованием с руководителями МО, завучами по УР.</w:t>
            </w:r>
          </w:p>
        </w:tc>
        <w:tc>
          <w:tcPr>
            <w:tcW w:w="2126" w:type="dxa"/>
          </w:tcPr>
          <w:p w14:paraId="0CE1BA32">
            <w:pPr>
              <w:pStyle w:val="9"/>
              <w:rPr>
                <w:b/>
                <w:sz w:val="28"/>
              </w:rPr>
            </w:pPr>
          </w:p>
          <w:p w14:paraId="569A7F8E">
            <w:pPr>
              <w:pStyle w:val="9"/>
              <w:spacing w:before="5"/>
              <w:rPr>
                <w:b/>
                <w:sz w:val="28"/>
              </w:rPr>
            </w:pPr>
          </w:p>
          <w:p w14:paraId="6DB384F4">
            <w:pPr>
              <w:pStyle w:val="9"/>
              <w:ind w:left="740" w:right="58" w:hanging="329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66" w:type="dxa"/>
            <w:shd w:val="clear" w:color="auto" w:fill="EBF1DE"/>
          </w:tcPr>
          <w:p w14:paraId="7677460F">
            <w:pPr>
              <w:pStyle w:val="9"/>
              <w:rPr>
                <w:b/>
                <w:sz w:val="28"/>
              </w:rPr>
            </w:pPr>
          </w:p>
          <w:p w14:paraId="26560764">
            <w:pPr>
              <w:pStyle w:val="9"/>
              <w:spacing w:before="5"/>
              <w:rPr>
                <w:b/>
                <w:sz w:val="28"/>
              </w:rPr>
            </w:pPr>
          </w:p>
          <w:p w14:paraId="3BB560B7">
            <w:pPr>
              <w:pStyle w:val="9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5EC525CC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</w:trPr>
        <w:tc>
          <w:tcPr>
            <w:tcW w:w="749" w:type="dxa"/>
            <w:shd w:val="clear" w:color="auto" w:fill="EBF1DE"/>
          </w:tcPr>
          <w:p w14:paraId="0B08E25F">
            <w:pPr>
              <w:pStyle w:val="9"/>
              <w:spacing w:before="5"/>
              <w:rPr>
                <w:b/>
                <w:sz w:val="28"/>
              </w:rPr>
            </w:pPr>
          </w:p>
          <w:p w14:paraId="01CD6551">
            <w:pPr>
              <w:pStyle w:val="9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5313" w:type="dxa"/>
            <w:shd w:val="clear" w:color="auto" w:fill="EBF1DE"/>
          </w:tcPr>
          <w:p w14:paraId="2744E278">
            <w:pPr>
              <w:pStyle w:val="9"/>
              <w:spacing w:before="5"/>
              <w:ind w:left="230"/>
              <w:rPr>
                <w:sz w:val="28"/>
              </w:rPr>
            </w:pPr>
            <w:r>
              <w:rPr>
                <w:sz w:val="28"/>
              </w:rPr>
              <w:t>Информирование учителей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учащихся о новых поступлениях литературы.</w:t>
            </w:r>
          </w:p>
        </w:tc>
        <w:tc>
          <w:tcPr>
            <w:tcW w:w="2126" w:type="dxa"/>
            <w:shd w:val="clear" w:color="auto" w:fill="EBF1DE"/>
          </w:tcPr>
          <w:p w14:paraId="56983235">
            <w:pPr>
              <w:pStyle w:val="9"/>
              <w:spacing w:before="307" w:line="320" w:lineRule="atLeast"/>
              <w:ind w:left="740" w:right="58" w:hanging="329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66" w:type="dxa"/>
            <w:shd w:val="clear" w:color="auto" w:fill="EBF1DE"/>
          </w:tcPr>
          <w:p w14:paraId="255D4509">
            <w:pPr>
              <w:pStyle w:val="9"/>
              <w:spacing w:before="5"/>
              <w:rPr>
                <w:b/>
                <w:sz w:val="28"/>
              </w:rPr>
            </w:pPr>
          </w:p>
          <w:p w14:paraId="3C7D7EDD">
            <w:pPr>
              <w:pStyle w:val="9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7C9A0859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749" w:type="dxa"/>
          </w:tcPr>
          <w:p w14:paraId="4998FA16">
            <w:pPr>
              <w:pStyle w:val="9"/>
              <w:spacing w:before="5"/>
              <w:rPr>
                <w:b/>
                <w:sz w:val="28"/>
              </w:rPr>
            </w:pPr>
          </w:p>
          <w:p w14:paraId="4C40FD62">
            <w:pPr>
              <w:pStyle w:val="9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5313" w:type="dxa"/>
            <w:shd w:val="clear" w:color="auto" w:fill="EBF1DE"/>
          </w:tcPr>
          <w:p w14:paraId="4C3FA4C7">
            <w:pPr>
              <w:pStyle w:val="9"/>
              <w:tabs>
                <w:tab w:val="left" w:pos="2104"/>
              </w:tabs>
              <w:spacing w:before="5"/>
              <w:ind w:left="230" w:right="307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обеспеченности </w:t>
            </w:r>
            <w:r>
              <w:rPr>
                <w:spacing w:val="-2"/>
                <w:sz w:val="28"/>
              </w:rPr>
              <w:t>обучающихся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школы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учебниками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 2025 – 2026 учебный год.</w:t>
            </w:r>
          </w:p>
        </w:tc>
        <w:tc>
          <w:tcPr>
            <w:tcW w:w="2126" w:type="dxa"/>
          </w:tcPr>
          <w:p w14:paraId="05715AE3">
            <w:pPr>
              <w:pStyle w:val="9"/>
              <w:spacing w:before="5"/>
              <w:rPr>
                <w:b/>
                <w:sz w:val="28"/>
              </w:rPr>
            </w:pPr>
          </w:p>
          <w:p w14:paraId="1356453F">
            <w:pPr>
              <w:pStyle w:val="9"/>
              <w:ind w:left="439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966" w:type="dxa"/>
            <w:shd w:val="clear" w:color="auto" w:fill="EBF1DE"/>
          </w:tcPr>
          <w:p w14:paraId="2126F3F5">
            <w:pPr>
              <w:pStyle w:val="9"/>
              <w:spacing w:before="5"/>
              <w:rPr>
                <w:b/>
                <w:sz w:val="28"/>
              </w:rPr>
            </w:pPr>
          </w:p>
          <w:p w14:paraId="0D7BF2DE">
            <w:pPr>
              <w:pStyle w:val="9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220A7E66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</w:trPr>
        <w:tc>
          <w:tcPr>
            <w:tcW w:w="749" w:type="dxa"/>
            <w:shd w:val="clear" w:color="auto" w:fill="EBF1DE"/>
          </w:tcPr>
          <w:p w14:paraId="5D88179D">
            <w:pPr>
              <w:pStyle w:val="9"/>
              <w:spacing w:before="5"/>
              <w:rPr>
                <w:b/>
                <w:sz w:val="28"/>
              </w:rPr>
            </w:pPr>
          </w:p>
          <w:p w14:paraId="5515FBAF">
            <w:pPr>
              <w:pStyle w:val="9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5313" w:type="dxa"/>
            <w:shd w:val="clear" w:color="auto" w:fill="EBF1DE"/>
          </w:tcPr>
          <w:p w14:paraId="1D12F425">
            <w:pPr>
              <w:pStyle w:val="9"/>
              <w:spacing w:before="5"/>
              <w:rPr>
                <w:b/>
                <w:sz w:val="28"/>
              </w:rPr>
            </w:pPr>
          </w:p>
          <w:p w14:paraId="3927F39E">
            <w:pPr>
              <w:pStyle w:val="9"/>
              <w:ind w:left="230"/>
              <w:rPr>
                <w:sz w:val="28"/>
              </w:rPr>
            </w:pPr>
            <w:r>
              <w:rPr>
                <w:sz w:val="28"/>
              </w:rPr>
              <w:t>Расстановка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фонда,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работа по сохранности фонда.</w:t>
            </w:r>
          </w:p>
        </w:tc>
        <w:tc>
          <w:tcPr>
            <w:tcW w:w="2126" w:type="dxa"/>
            <w:shd w:val="clear" w:color="auto" w:fill="EBF1DE"/>
          </w:tcPr>
          <w:p w14:paraId="0209AD25">
            <w:pPr>
              <w:pStyle w:val="9"/>
              <w:spacing w:before="5"/>
              <w:rPr>
                <w:b/>
                <w:sz w:val="28"/>
              </w:rPr>
            </w:pPr>
          </w:p>
          <w:p w14:paraId="108185F7">
            <w:pPr>
              <w:pStyle w:val="9"/>
              <w:ind w:left="740" w:right="58" w:hanging="329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66" w:type="dxa"/>
            <w:shd w:val="clear" w:color="auto" w:fill="EBF1DE"/>
          </w:tcPr>
          <w:p w14:paraId="0796E3FF">
            <w:pPr>
              <w:pStyle w:val="9"/>
              <w:spacing w:before="5"/>
              <w:rPr>
                <w:b/>
                <w:sz w:val="28"/>
              </w:rPr>
            </w:pPr>
          </w:p>
          <w:p w14:paraId="1554FEA2">
            <w:pPr>
              <w:pStyle w:val="9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16A0CCEB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749" w:type="dxa"/>
          </w:tcPr>
          <w:p w14:paraId="63B80284">
            <w:pPr>
              <w:pStyle w:val="9"/>
              <w:spacing w:before="5"/>
              <w:rPr>
                <w:b/>
                <w:sz w:val="28"/>
              </w:rPr>
            </w:pPr>
          </w:p>
          <w:p w14:paraId="602EEB1D">
            <w:pPr>
              <w:pStyle w:val="9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8.</w:t>
            </w:r>
          </w:p>
        </w:tc>
        <w:tc>
          <w:tcPr>
            <w:tcW w:w="5313" w:type="dxa"/>
            <w:shd w:val="clear" w:color="auto" w:fill="EBF1DE"/>
          </w:tcPr>
          <w:p w14:paraId="23215DD1">
            <w:pPr>
              <w:pStyle w:val="9"/>
              <w:tabs>
                <w:tab w:val="left" w:pos="4182"/>
              </w:tabs>
              <w:spacing w:before="5"/>
              <w:ind w:left="230" w:right="30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Своевременный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прием, </w:t>
            </w:r>
            <w:r>
              <w:rPr>
                <w:sz w:val="28"/>
              </w:rPr>
              <w:t>систематизация,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обработка и регистрация новых поступлений.</w:t>
            </w:r>
          </w:p>
        </w:tc>
        <w:tc>
          <w:tcPr>
            <w:tcW w:w="2126" w:type="dxa"/>
          </w:tcPr>
          <w:p w14:paraId="58EB57AF">
            <w:pPr>
              <w:pStyle w:val="9"/>
              <w:spacing w:before="5"/>
              <w:rPr>
                <w:b/>
                <w:sz w:val="28"/>
              </w:rPr>
            </w:pPr>
          </w:p>
          <w:p w14:paraId="53430692">
            <w:pPr>
              <w:pStyle w:val="9"/>
              <w:ind w:left="258" w:right="363" w:firstLine="253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4"/>
                <w:sz w:val="28"/>
              </w:rPr>
              <w:t>поступления</w:t>
            </w:r>
          </w:p>
        </w:tc>
        <w:tc>
          <w:tcPr>
            <w:tcW w:w="1966" w:type="dxa"/>
            <w:shd w:val="clear" w:color="auto" w:fill="EBF1DE"/>
          </w:tcPr>
          <w:p w14:paraId="666FC9C9">
            <w:pPr>
              <w:pStyle w:val="9"/>
              <w:spacing w:before="5"/>
              <w:rPr>
                <w:b/>
                <w:sz w:val="28"/>
              </w:rPr>
            </w:pPr>
          </w:p>
          <w:p w14:paraId="6E95690F">
            <w:pPr>
              <w:pStyle w:val="9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139D0D4D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</w:trPr>
        <w:tc>
          <w:tcPr>
            <w:tcW w:w="749" w:type="dxa"/>
            <w:tcBorders>
              <w:bottom w:val="single" w:color="9ABA59" w:sz="4" w:space="0"/>
            </w:tcBorders>
            <w:shd w:val="clear" w:color="auto" w:fill="EBF1DE"/>
          </w:tcPr>
          <w:p w14:paraId="45DF1CC3">
            <w:pPr>
              <w:pStyle w:val="9"/>
              <w:spacing w:before="5"/>
              <w:rPr>
                <w:b/>
                <w:sz w:val="28"/>
              </w:rPr>
            </w:pPr>
          </w:p>
          <w:p w14:paraId="2D1A5088">
            <w:pPr>
              <w:pStyle w:val="9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9.</w:t>
            </w:r>
          </w:p>
        </w:tc>
        <w:tc>
          <w:tcPr>
            <w:tcW w:w="5313" w:type="dxa"/>
            <w:tcBorders>
              <w:bottom w:val="single" w:color="9ABA59" w:sz="4" w:space="0"/>
            </w:tcBorders>
            <w:shd w:val="clear" w:color="auto" w:fill="EBF1DE"/>
          </w:tcPr>
          <w:p w14:paraId="4119E238">
            <w:pPr>
              <w:pStyle w:val="9"/>
              <w:spacing w:before="5"/>
              <w:rPr>
                <w:b/>
                <w:sz w:val="28"/>
              </w:rPr>
            </w:pPr>
          </w:p>
          <w:p w14:paraId="4F8BDCF5">
            <w:pPr>
              <w:pStyle w:val="9"/>
              <w:ind w:left="230"/>
              <w:rPr>
                <w:sz w:val="28"/>
              </w:rPr>
            </w:pPr>
            <w:r>
              <w:rPr>
                <w:sz w:val="28"/>
              </w:rPr>
              <w:t>Списание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 учебников.</w:t>
            </w:r>
          </w:p>
        </w:tc>
        <w:tc>
          <w:tcPr>
            <w:tcW w:w="2126" w:type="dxa"/>
            <w:tcBorders>
              <w:bottom w:val="single" w:color="9ABA59" w:sz="4" w:space="0"/>
            </w:tcBorders>
            <w:shd w:val="clear" w:color="auto" w:fill="EBF1DE"/>
          </w:tcPr>
          <w:p w14:paraId="7C5219D4">
            <w:pPr>
              <w:pStyle w:val="9"/>
              <w:spacing w:before="5"/>
              <w:rPr>
                <w:b/>
                <w:sz w:val="28"/>
              </w:rPr>
            </w:pPr>
          </w:p>
          <w:p w14:paraId="09ABC8C6">
            <w:pPr>
              <w:pStyle w:val="9"/>
              <w:ind w:left="740" w:right="58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66" w:type="dxa"/>
            <w:tcBorders>
              <w:bottom w:val="single" w:color="9ABA59" w:sz="4" w:space="0"/>
            </w:tcBorders>
            <w:shd w:val="clear" w:color="auto" w:fill="EBF1DE"/>
          </w:tcPr>
          <w:p w14:paraId="408B6762">
            <w:pPr>
              <w:pStyle w:val="9"/>
              <w:spacing w:before="5"/>
              <w:rPr>
                <w:b/>
                <w:sz w:val="28"/>
              </w:rPr>
            </w:pPr>
          </w:p>
          <w:p w14:paraId="65EA5C9A">
            <w:pPr>
              <w:pStyle w:val="9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7765E72D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</w:trPr>
        <w:tc>
          <w:tcPr>
            <w:tcW w:w="749" w:type="dxa"/>
            <w:tcBorders>
              <w:top w:val="single" w:color="9ABA59" w:sz="4" w:space="0"/>
            </w:tcBorders>
          </w:tcPr>
          <w:p w14:paraId="0FD6DFC8">
            <w:pPr>
              <w:pStyle w:val="9"/>
              <w:spacing w:before="5"/>
              <w:rPr>
                <w:b/>
                <w:sz w:val="28"/>
              </w:rPr>
            </w:pPr>
          </w:p>
          <w:p w14:paraId="02233BE8">
            <w:pPr>
              <w:pStyle w:val="9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10.</w:t>
            </w:r>
          </w:p>
        </w:tc>
        <w:tc>
          <w:tcPr>
            <w:tcW w:w="5313" w:type="dxa"/>
            <w:tcBorders>
              <w:top w:val="single" w:color="9ABA59" w:sz="4" w:space="0"/>
            </w:tcBorders>
            <w:shd w:val="clear" w:color="auto" w:fill="EBF1DE"/>
          </w:tcPr>
          <w:p w14:paraId="78BAE6B8">
            <w:pPr>
              <w:pStyle w:val="9"/>
              <w:spacing w:before="5"/>
              <w:ind w:left="230"/>
              <w:rPr>
                <w:b/>
                <w:sz w:val="28"/>
              </w:rPr>
            </w:pPr>
            <w:r>
              <w:rPr>
                <w:sz w:val="28"/>
              </w:rPr>
              <w:t>Контроль за своевременным возвратом в библиотеку выданных изданий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2126" w:type="dxa"/>
            <w:tcBorders>
              <w:top w:val="single" w:color="9ABA59" w:sz="4" w:space="0"/>
            </w:tcBorders>
          </w:tcPr>
          <w:p w14:paraId="6C094042">
            <w:pPr>
              <w:pStyle w:val="9"/>
              <w:spacing w:before="5"/>
              <w:rPr>
                <w:b/>
                <w:sz w:val="28"/>
              </w:rPr>
            </w:pPr>
          </w:p>
          <w:p w14:paraId="0400A827">
            <w:pPr>
              <w:pStyle w:val="9"/>
              <w:ind w:left="648" w:right="363" w:hanging="295"/>
              <w:rPr>
                <w:sz w:val="28"/>
              </w:rPr>
            </w:pPr>
            <w:r>
              <w:rPr>
                <w:sz w:val="28"/>
              </w:rPr>
              <w:t>Один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месяц</w:t>
            </w:r>
          </w:p>
        </w:tc>
        <w:tc>
          <w:tcPr>
            <w:tcW w:w="1966" w:type="dxa"/>
            <w:tcBorders>
              <w:top w:val="single" w:color="9ABA59" w:sz="4" w:space="0"/>
            </w:tcBorders>
            <w:shd w:val="clear" w:color="auto" w:fill="EBF1DE"/>
          </w:tcPr>
          <w:p w14:paraId="5346E743">
            <w:pPr>
              <w:pStyle w:val="9"/>
              <w:spacing w:before="5"/>
              <w:rPr>
                <w:b/>
                <w:sz w:val="28"/>
              </w:rPr>
            </w:pPr>
          </w:p>
          <w:p w14:paraId="6094B817">
            <w:pPr>
              <w:pStyle w:val="9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</w:tbl>
    <w:p w14:paraId="14B5CBA0">
      <w:pPr>
        <w:pStyle w:val="9"/>
        <w:jc w:val="center"/>
        <w:rPr>
          <w:sz w:val="28"/>
        </w:rPr>
        <w:sectPr>
          <w:pgSz w:w="11920" w:h="16850"/>
          <w:pgMar w:top="1060" w:right="566" w:bottom="280" w:left="992" w:header="720" w:footer="720" w:gutter="0"/>
          <w:cols w:space="720" w:num="1"/>
        </w:sectPr>
      </w:pPr>
    </w:p>
    <w:p w14:paraId="2C773F34">
      <w:pPr>
        <w:pStyle w:val="8"/>
        <w:numPr>
          <w:ilvl w:val="0"/>
          <w:numId w:val="1"/>
        </w:numPr>
        <w:tabs>
          <w:tab w:val="left" w:pos="2991"/>
        </w:tabs>
        <w:ind w:left="2991"/>
        <w:jc w:val="left"/>
        <w:rPr>
          <w:sz w:val="28"/>
        </w:rPr>
      </w:pPr>
      <w:r>
        <w:rPr>
          <w:b/>
          <w:sz w:val="28"/>
        </w:rPr>
        <w:t>Работа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читателями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библиотеки</w:t>
      </w:r>
      <w:r>
        <w:rPr>
          <w:spacing w:val="-2"/>
          <w:sz w:val="28"/>
        </w:rPr>
        <w:t>.</w:t>
      </w:r>
    </w:p>
    <w:p w14:paraId="442A25F5">
      <w:pPr>
        <w:pStyle w:val="5"/>
        <w:spacing w:before="82"/>
        <w:ind w:left="0" w:firstLine="0"/>
        <w:rPr>
          <w:sz w:val="20"/>
        </w:rPr>
      </w:pPr>
    </w:p>
    <w:tbl>
      <w:tblPr>
        <w:tblStyle w:val="7"/>
        <w:tblW w:w="0" w:type="auto"/>
        <w:tblInd w:w="41" w:type="dxa"/>
        <w:tblBorders>
          <w:top w:val="single" w:color="C3D69A" w:sz="4" w:space="0"/>
          <w:left w:val="single" w:color="C3D69A" w:sz="4" w:space="0"/>
          <w:bottom w:val="single" w:color="C3D69A" w:sz="4" w:space="0"/>
          <w:right w:val="single" w:color="C3D69A" w:sz="4" w:space="0"/>
          <w:insideH w:val="single" w:color="C3D69A" w:sz="4" w:space="0"/>
          <w:insideV w:val="single" w:color="C3D69A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5779"/>
        <w:gridCol w:w="1843"/>
        <w:gridCol w:w="1984"/>
      </w:tblGrid>
      <w:tr w14:paraId="42603B3C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03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ABA59"/>
          </w:tcPr>
          <w:p w14:paraId="18165498">
            <w:pPr>
              <w:pStyle w:val="9"/>
              <w:tabs>
                <w:tab w:val="left" w:pos="2448"/>
                <w:tab w:val="left" w:pos="7003"/>
              </w:tabs>
              <w:spacing w:line="320" w:lineRule="atLeast"/>
              <w:ind w:left="163" w:right="2488" w:firstLine="5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Сроки </w:t>
            </w:r>
            <w:r>
              <w:rPr>
                <w:b/>
                <w:spacing w:val="-4"/>
                <w:sz w:val="28"/>
              </w:rPr>
              <w:t>п/п</w:t>
            </w:r>
          </w:p>
        </w:tc>
      </w:tr>
      <w:tr w14:paraId="6BA1D5B5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0" w:hRule="atLeast"/>
        </w:trPr>
        <w:tc>
          <w:tcPr>
            <w:tcW w:w="708" w:type="dxa"/>
            <w:tcBorders>
              <w:top w:val="nil"/>
            </w:tcBorders>
            <w:shd w:val="clear" w:color="auto" w:fill="EBF1DE"/>
          </w:tcPr>
          <w:p w14:paraId="476AECA5">
            <w:pPr>
              <w:pStyle w:val="9"/>
              <w:spacing w:before="10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5779" w:type="dxa"/>
            <w:tcBorders>
              <w:top w:val="nil"/>
            </w:tcBorders>
            <w:shd w:val="clear" w:color="auto" w:fill="EBF1DE"/>
          </w:tcPr>
          <w:p w14:paraId="4952DBC9">
            <w:pPr>
              <w:pStyle w:val="9"/>
              <w:tabs>
                <w:tab w:val="left" w:pos="2265"/>
              </w:tabs>
              <w:spacing w:before="10"/>
              <w:ind w:left="112" w:right="133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библиотечного </w:t>
            </w:r>
            <w:r>
              <w:rPr>
                <w:sz w:val="28"/>
              </w:rPr>
              <w:t>обслуживания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маломобильных категорий граждан:</w:t>
            </w:r>
          </w:p>
          <w:p w14:paraId="5974F13C">
            <w:pPr>
              <w:pStyle w:val="9"/>
              <w:numPr>
                <w:ilvl w:val="0"/>
                <w:numId w:val="2"/>
              </w:numPr>
              <w:tabs>
                <w:tab w:val="left" w:pos="300"/>
              </w:tabs>
              <w:ind w:left="112" w:right="132" w:firstLine="0"/>
              <w:rPr>
                <w:sz w:val="28"/>
              </w:rPr>
            </w:pPr>
            <w:r>
              <w:rPr>
                <w:sz w:val="28"/>
              </w:rPr>
              <w:t>составление баз данных лиц, нуждающихся в библиотечном обслуживании на дому;</w:t>
            </w:r>
          </w:p>
          <w:p w14:paraId="315369B6">
            <w:pPr>
              <w:pStyle w:val="9"/>
              <w:numPr>
                <w:ilvl w:val="0"/>
                <w:numId w:val="2"/>
              </w:numPr>
              <w:tabs>
                <w:tab w:val="left" w:pos="363"/>
                <w:tab w:val="left" w:pos="4317"/>
              </w:tabs>
              <w:spacing w:line="320" w:lineRule="atLeast"/>
              <w:ind w:left="112" w:right="13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работы волонтеров из числа </w:t>
            </w:r>
            <w:r>
              <w:rPr>
                <w:spacing w:val="-2"/>
                <w:sz w:val="28"/>
              </w:rPr>
              <w:t>постоянных пользователей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библиотек, молодежи.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EBF1DE"/>
          </w:tcPr>
          <w:p w14:paraId="795248C2">
            <w:pPr>
              <w:pStyle w:val="9"/>
              <w:spacing w:before="10"/>
              <w:rPr>
                <w:sz w:val="28"/>
              </w:rPr>
            </w:pPr>
          </w:p>
          <w:p w14:paraId="4B43A86D">
            <w:pPr>
              <w:pStyle w:val="9"/>
              <w:ind w:left="660" w:right="309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EBF1DE"/>
          </w:tcPr>
          <w:p w14:paraId="2BD034AD">
            <w:pPr>
              <w:pStyle w:val="9"/>
              <w:spacing w:before="10"/>
              <w:rPr>
                <w:sz w:val="28"/>
              </w:rPr>
            </w:pPr>
          </w:p>
          <w:p w14:paraId="5EBC2752">
            <w:pPr>
              <w:pStyle w:val="9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26515127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</w:trPr>
        <w:tc>
          <w:tcPr>
            <w:tcW w:w="708" w:type="dxa"/>
          </w:tcPr>
          <w:p w14:paraId="2AA07633">
            <w:pPr>
              <w:pStyle w:val="9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5779" w:type="dxa"/>
            <w:shd w:val="clear" w:color="auto" w:fill="EBF1DE"/>
          </w:tcPr>
          <w:p w14:paraId="26381B8D">
            <w:pPr>
              <w:pStyle w:val="9"/>
              <w:tabs>
                <w:tab w:val="left" w:pos="1045"/>
                <w:tab w:val="left" w:pos="3750"/>
              </w:tabs>
              <w:spacing w:line="320" w:lineRule="atLeast"/>
              <w:ind w:left="112" w:right="13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дистанционного обслуживания пользователей библиотек, в том числе людей </w:t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ограниченными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возможностями передвижения.</w:t>
            </w:r>
          </w:p>
        </w:tc>
        <w:tc>
          <w:tcPr>
            <w:tcW w:w="1843" w:type="dxa"/>
          </w:tcPr>
          <w:p w14:paraId="341E553A">
            <w:pPr>
              <w:pStyle w:val="9"/>
              <w:ind w:left="660" w:right="309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4" w:type="dxa"/>
            <w:shd w:val="clear" w:color="auto" w:fill="EBF1DE"/>
          </w:tcPr>
          <w:p w14:paraId="72CA5D6F">
            <w:pPr>
              <w:pStyle w:val="9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08CDBCF2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708" w:type="dxa"/>
            <w:shd w:val="clear" w:color="auto" w:fill="EBF1DE"/>
          </w:tcPr>
          <w:p w14:paraId="3C623979">
            <w:pPr>
              <w:pStyle w:val="9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5779" w:type="dxa"/>
            <w:shd w:val="clear" w:color="auto" w:fill="EBF1DE"/>
          </w:tcPr>
          <w:p w14:paraId="179DFB9E">
            <w:pPr>
              <w:pStyle w:val="9"/>
              <w:tabs>
                <w:tab w:val="left" w:pos="2636"/>
                <w:tab w:val="left" w:pos="4305"/>
              </w:tabs>
              <w:spacing w:line="320" w:lineRule="atLeast"/>
              <w:ind w:left="112" w:right="131"/>
              <w:rPr>
                <w:sz w:val="28"/>
              </w:rPr>
            </w:pPr>
            <w:r>
              <w:rPr>
                <w:spacing w:val="-2"/>
                <w:sz w:val="28"/>
              </w:rPr>
              <w:t>Перерегистрация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читателей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(прибытие/ </w:t>
            </w:r>
            <w:r>
              <w:rPr>
                <w:sz w:val="28"/>
              </w:rPr>
              <w:t>выбытие, перерегистрация классов).</w:t>
            </w:r>
          </w:p>
        </w:tc>
        <w:tc>
          <w:tcPr>
            <w:tcW w:w="1843" w:type="dxa"/>
            <w:shd w:val="clear" w:color="auto" w:fill="EBF1DE"/>
          </w:tcPr>
          <w:p w14:paraId="797D185A">
            <w:pPr>
              <w:pStyle w:val="9"/>
              <w:spacing w:line="320" w:lineRule="atLeast"/>
              <w:ind w:left="391" w:right="378" w:firstLine="65"/>
              <w:rPr>
                <w:sz w:val="28"/>
              </w:rPr>
            </w:pPr>
            <w:r>
              <w:rPr>
                <w:spacing w:val="-2"/>
                <w:sz w:val="28"/>
              </w:rPr>
              <w:t>Август- сентябрь</w:t>
            </w:r>
          </w:p>
        </w:tc>
        <w:tc>
          <w:tcPr>
            <w:tcW w:w="1984" w:type="dxa"/>
            <w:shd w:val="clear" w:color="auto" w:fill="EBF1DE"/>
          </w:tcPr>
          <w:p w14:paraId="38ADDCDD">
            <w:pPr>
              <w:pStyle w:val="9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094D32EB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708" w:type="dxa"/>
          </w:tcPr>
          <w:p w14:paraId="3F87D91C">
            <w:pPr>
              <w:pStyle w:val="9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5779" w:type="dxa"/>
            <w:shd w:val="clear" w:color="auto" w:fill="EBF1DE"/>
          </w:tcPr>
          <w:p w14:paraId="1E1C61F5">
            <w:pPr>
              <w:pStyle w:val="9"/>
              <w:spacing w:line="320" w:lineRule="atLeast"/>
              <w:ind w:left="112" w:right="133"/>
              <w:rPr>
                <w:sz w:val="28"/>
              </w:rPr>
            </w:pPr>
            <w:r>
              <w:rPr>
                <w:sz w:val="28"/>
              </w:rPr>
              <w:t>Организованная запись учащихся 1-х классов в школьную библиотеку.</w:t>
            </w:r>
          </w:p>
        </w:tc>
        <w:tc>
          <w:tcPr>
            <w:tcW w:w="1843" w:type="dxa"/>
          </w:tcPr>
          <w:p w14:paraId="141C8BE7">
            <w:pPr>
              <w:pStyle w:val="9"/>
              <w:spacing w:line="320" w:lineRule="atLeast"/>
              <w:ind w:left="452" w:right="251" w:hanging="18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 октябрь</w:t>
            </w:r>
          </w:p>
        </w:tc>
        <w:tc>
          <w:tcPr>
            <w:tcW w:w="1984" w:type="dxa"/>
            <w:shd w:val="clear" w:color="auto" w:fill="EBF1DE"/>
          </w:tcPr>
          <w:p w14:paraId="6D2F7A98">
            <w:pPr>
              <w:pStyle w:val="9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72E1A1E4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708" w:type="dxa"/>
            <w:shd w:val="clear" w:color="auto" w:fill="EBF1DE"/>
          </w:tcPr>
          <w:p w14:paraId="09387C5D">
            <w:pPr>
              <w:pStyle w:val="9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5779" w:type="dxa"/>
            <w:shd w:val="clear" w:color="auto" w:fill="EBF1DE"/>
          </w:tcPr>
          <w:p w14:paraId="5B851D72">
            <w:pPr>
              <w:pStyle w:val="9"/>
              <w:spacing w:line="320" w:lineRule="atLeast"/>
              <w:ind w:left="112" w:right="130"/>
              <w:jc w:val="both"/>
              <w:rPr>
                <w:sz w:val="28"/>
              </w:rPr>
            </w:pPr>
            <w:r>
              <w:rPr>
                <w:sz w:val="28"/>
              </w:rPr>
              <w:t>Обслуживание читателей на абонементе: обучающихся, педагогов, технического персонала, родителей.</w:t>
            </w:r>
          </w:p>
        </w:tc>
        <w:tc>
          <w:tcPr>
            <w:tcW w:w="1843" w:type="dxa"/>
            <w:shd w:val="clear" w:color="auto" w:fill="EBF1DE"/>
          </w:tcPr>
          <w:p w14:paraId="54F87B1E">
            <w:pPr>
              <w:pStyle w:val="9"/>
              <w:ind w:left="660" w:right="309" w:hanging="33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4" w:type="dxa"/>
            <w:shd w:val="clear" w:color="auto" w:fill="EBF1DE"/>
          </w:tcPr>
          <w:p w14:paraId="196D71F1">
            <w:pPr>
              <w:pStyle w:val="9"/>
              <w:spacing w:before="322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7B3C967F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708" w:type="dxa"/>
          </w:tcPr>
          <w:p w14:paraId="4D8C8AE4">
            <w:pPr>
              <w:pStyle w:val="9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5779" w:type="dxa"/>
            <w:shd w:val="clear" w:color="auto" w:fill="EBF1DE"/>
          </w:tcPr>
          <w:p w14:paraId="7EED05E5">
            <w:pPr>
              <w:pStyle w:val="9"/>
              <w:ind w:left="112"/>
              <w:rPr>
                <w:sz w:val="28"/>
              </w:rPr>
            </w:pPr>
            <w:r>
              <w:rPr>
                <w:sz w:val="28"/>
              </w:rPr>
              <w:t>Рекомендательные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выдаче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книг.</w:t>
            </w:r>
          </w:p>
        </w:tc>
        <w:tc>
          <w:tcPr>
            <w:tcW w:w="1843" w:type="dxa"/>
          </w:tcPr>
          <w:p w14:paraId="034700F6">
            <w:pPr>
              <w:pStyle w:val="9"/>
              <w:ind w:left="660" w:right="309" w:hanging="33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4" w:type="dxa"/>
            <w:shd w:val="clear" w:color="auto" w:fill="EBF1DE"/>
          </w:tcPr>
          <w:p w14:paraId="582E07FF">
            <w:pPr>
              <w:pStyle w:val="9"/>
              <w:ind w:left="8" w:right="10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01BB1B8C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708" w:type="dxa"/>
            <w:shd w:val="clear" w:color="auto" w:fill="EBF1DE"/>
          </w:tcPr>
          <w:p w14:paraId="711B4999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5779" w:type="dxa"/>
            <w:shd w:val="clear" w:color="auto" w:fill="EBF1DE"/>
          </w:tcPr>
          <w:p w14:paraId="367BFB23">
            <w:pPr>
              <w:pStyle w:val="9"/>
              <w:tabs>
                <w:tab w:val="left" w:pos="2474"/>
                <w:tab w:val="left" w:pos="3634"/>
                <w:tab w:val="left" w:pos="4042"/>
              </w:tabs>
              <w:spacing w:line="320" w:lineRule="atLeast"/>
              <w:ind w:left="112" w:right="130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беседы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прочитанных книгах.</w:t>
            </w:r>
          </w:p>
        </w:tc>
        <w:tc>
          <w:tcPr>
            <w:tcW w:w="1843" w:type="dxa"/>
            <w:shd w:val="clear" w:color="auto" w:fill="EBF1DE"/>
          </w:tcPr>
          <w:p w14:paraId="71E193BC">
            <w:pPr>
              <w:pStyle w:val="9"/>
              <w:spacing w:line="320" w:lineRule="atLeast"/>
              <w:ind w:left="660" w:right="309" w:hanging="33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4" w:type="dxa"/>
            <w:shd w:val="clear" w:color="auto" w:fill="EBF1DE"/>
          </w:tcPr>
          <w:p w14:paraId="67EE9688">
            <w:pPr>
              <w:pStyle w:val="9"/>
              <w:spacing w:before="5"/>
              <w:ind w:left="8" w:right="10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725B238F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708" w:type="dxa"/>
          </w:tcPr>
          <w:p w14:paraId="4BDCACB3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8.</w:t>
            </w:r>
          </w:p>
        </w:tc>
        <w:tc>
          <w:tcPr>
            <w:tcW w:w="5779" w:type="dxa"/>
            <w:shd w:val="clear" w:color="auto" w:fill="EBF1DE"/>
          </w:tcPr>
          <w:p w14:paraId="291BC8B4">
            <w:pPr>
              <w:pStyle w:val="9"/>
              <w:spacing w:line="320" w:lineRule="atLeast"/>
              <w:ind w:left="112" w:right="131"/>
              <w:jc w:val="both"/>
              <w:rPr>
                <w:sz w:val="28"/>
              </w:rPr>
            </w:pPr>
            <w:r>
              <w:rPr>
                <w:sz w:val="28"/>
              </w:rPr>
              <w:t>Рекомендательные и рекламные беседы о новых книгах, энциклопедиях, журналах, поступивших в библиотеку.</w:t>
            </w:r>
          </w:p>
        </w:tc>
        <w:tc>
          <w:tcPr>
            <w:tcW w:w="1843" w:type="dxa"/>
          </w:tcPr>
          <w:p w14:paraId="3CD0F63F">
            <w:pPr>
              <w:pStyle w:val="9"/>
              <w:spacing w:before="5"/>
              <w:ind w:left="173" w:firstLine="259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4"/>
                <w:sz w:val="28"/>
              </w:rPr>
              <w:t>поступления</w:t>
            </w:r>
          </w:p>
        </w:tc>
        <w:tc>
          <w:tcPr>
            <w:tcW w:w="1984" w:type="dxa"/>
            <w:shd w:val="clear" w:color="auto" w:fill="EBF1DE"/>
          </w:tcPr>
          <w:p w14:paraId="50124F60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7E5D31DE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708" w:type="dxa"/>
            <w:shd w:val="clear" w:color="auto" w:fill="EBF1DE"/>
          </w:tcPr>
          <w:p w14:paraId="073F9D7A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9.</w:t>
            </w:r>
          </w:p>
        </w:tc>
        <w:tc>
          <w:tcPr>
            <w:tcW w:w="5779" w:type="dxa"/>
            <w:shd w:val="clear" w:color="auto" w:fill="EBF1DE"/>
          </w:tcPr>
          <w:p w14:paraId="51C914BF">
            <w:pPr>
              <w:pStyle w:val="9"/>
              <w:spacing w:before="5"/>
              <w:ind w:left="112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читательских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формуляров.</w:t>
            </w:r>
          </w:p>
        </w:tc>
        <w:tc>
          <w:tcPr>
            <w:tcW w:w="1843" w:type="dxa"/>
            <w:shd w:val="clear" w:color="auto" w:fill="EBF1DE"/>
          </w:tcPr>
          <w:p w14:paraId="337A8160">
            <w:pPr>
              <w:pStyle w:val="9"/>
              <w:spacing w:before="5"/>
              <w:ind w:left="660" w:right="309" w:hanging="33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4" w:type="dxa"/>
            <w:shd w:val="clear" w:color="auto" w:fill="EBF1DE"/>
          </w:tcPr>
          <w:p w14:paraId="48054BF7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72190E7C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08" w:type="dxa"/>
          </w:tcPr>
          <w:p w14:paraId="74504541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10.</w:t>
            </w:r>
          </w:p>
        </w:tc>
        <w:tc>
          <w:tcPr>
            <w:tcW w:w="5779" w:type="dxa"/>
            <w:shd w:val="clear" w:color="auto" w:fill="EBF1DE"/>
          </w:tcPr>
          <w:p w14:paraId="4222D955">
            <w:pPr>
              <w:pStyle w:val="9"/>
              <w:tabs>
                <w:tab w:val="left" w:pos="2650"/>
                <w:tab w:val="left" w:pos="4580"/>
              </w:tabs>
              <w:spacing w:before="5"/>
              <w:ind w:left="112" w:right="129"/>
              <w:rPr>
                <w:sz w:val="28"/>
              </w:rPr>
            </w:pPr>
            <w:r>
              <w:rPr>
                <w:spacing w:val="-2"/>
                <w:sz w:val="28"/>
              </w:rPr>
              <w:t>Обслуживание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учащихся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согласно </w:t>
            </w:r>
            <w:r>
              <w:rPr>
                <w:sz w:val="28"/>
              </w:rPr>
              <w:t>расписанию работы библиотеки.</w:t>
            </w:r>
          </w:p>
        </w:tc>
        <w:tc>
          <w:tcPr>
            <w:tcW w:w="1843" w:type="dxa"/>
          </w:tcPr>
          <w:p w14:paraId="1DBBE513">
            <w:pPr>
              <w:pStyle w:val="9"/>
              <w:spacing w:before="5"/>
              <w:ind w:left="660" w:right="309" w:hanging="33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4" w:type="dxa"/>
            <w:shd w:val="clear" w:color="auto" w:fill="EBF1DE"/>
          </w:tcPr>
          <w:p w14:paraId="78FC65B5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4029E951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708" w:type="dxa"/>
            <w:shd w:val="clear" w:color="auto" w:fill="EBF1DE"/>
          </w:tcPr>
          <w:p w14:paraId="6404D3AB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11.</w:t>
            </w:r>
          </w:p>
        </w:tc>
        <w:tc>
          <w:tcPr>
            <w:tcW w:w="5779" w:type="dxa"/>
            <w:shd w:val="clear" w:color="auto" w:fill="EBF1DE"/>
          </w:tcPr>
          <w:p w14:paraId="5D40FD88">
            <w:pPr>
              <w:pStyle w:val="9"/>
              <w:spacing w:line="320" w:lineRule="atLeast"/>
              <w:ind w:left="112" w:right="133"/>
              <w:rPr>
                <w:sz w:val="28"/>
              </w:rPr>
            </w:pPr>
            <w:r>
              <w:rPr>
                <w:sz w:val="28"/>
              </w:rPr>
              <w:t>Просмотр читательских формуляров с целью выявления задолжников.</w:t>
            </w:r>
          </w:p>
        </w:tc>
        <w:tc>
          <w:tcPr>
            <w:tcW w:w="1843" w:type="dxa"/>
            <w:shd w:val="clear" w:color="auto" w:fill="EBF1DE"/>
          </w:tcPr>
          <w:p w14:paraId="0D3AF3DA">
            <w:pPr>
              <w:pStyle w:val="9"/>
              <w:spacing w:line="320" w:lineRule="atLeast"/>
              <w:ind w:left="569" w:hanging="289"/>
              <w:rPr>
                <w:sz w:val="28"/>
              </w:rPr>
            </w:pPr>
            <w:r>
              <w:rPr>
                <w:sz w:val="28"/>
              </w:rPr>
              <w:t>Один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месяц</w:t>
            </w:r>
          </w:p>
        </w:tc>
        <w:tc>
          <w:tcPr>
            <w:tcW w:w="1984" w:type="dxa"/>
            <w:shd w:val="clear" w:color="auto" w:fill="EBF1DE"/>
          </w:tcPr>
          <w:p w14:paraId="37FCE3CA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4592BED3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4" w:hRule="atLeast"/>
        </w:trPr>
        <w:tc>
          <w:tcPr>
            <w:tcW w:w="708" w:type="dxa"/>
            <w:tcBorders>
              <w:bottom w:val="single" w:color="9ABA59" w:sz="4" w:space="0"/>
            </w:tcBorders>
          </w:tcPr>
          <w:p w14:paraId="35483CBE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12.</w:t>
            </w:r>
          </w:p>
        </w:tc>
        <w:tc>
          <w:tcPr>
            <w:tcW w:w="5779" w:type="dxa"/>
            <w:tcBorders>
              <w:bottom w:val="single" w:color="9ABA59" w:sz="4" w:space="0"/>
            </w:tcBorders>
            <w:shd w:val="clear" w:color="auto" w:fill="EBF1DE"/>
          </w:tcPr>
          <w:p w14:paraId="1075DEF5">
            <w:pPr>
              <w:pStyle w:val="9"/>
              <w:spacing w:before="5"/>
              <w:ind w:left="112" w:right="131"/>
              <w:jc w:val="both"/>
              <w:rPr>
                <w:sz w:val="28"/>
              </w:rPr>
            </w:pPr>
            <w:r>
              <w:rPr>
                <w:sz w:val="28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</w:p>
        </w:tc>
        <w:tc>
          <w:tcPr>
            <w:tcW w:w="1843" w:type="dxa"/>
            <w:tcBorders>
              <w:bottom w:val="single" w:color="9ABA59" w:sz="4" w:space="0"/>
            </w:tcBorders>
          </w:tcPr>
          <w:p w14:paraId="6B57D0F8">
            <w:pPr>
              <w:pStyle w:val="9"/>
              <w:spacing w:before="5"/>
              <w:ind w:left="660" w:right="309" w:hanging="33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4" w:type="dxa"/>
            <w:tcBorders>
              <w:bottom w:val="single" w:color="9ABA59" w:sz="4" w:space="0"/>
            </w:tcBorders>
            <w:shd w:val="clear" w:color="auto" w:fill="EBF1DE"/>
          </w:tcPr>
          <w:p w14:paraId="76845744">
            <w:pPr>
              <w:pStyle w:val="9"/>
              <w:spacing w:before="5"/>
              <w:ind w:left="8" w:right="10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135E43FD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708" w:type="dxa"/>
            <w:tcBorders>
              <w:top w:val="single" w:color="9ABA59" w:sz="4" w:space="0"/>
            </w:tcBorders>
            <w:shd w:val="clear" w:color="auto" w:fill="EBF1DE"/>
          </w:tcPr>
          <w:p w14:paraId="62E5B1BB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13.</w:t>
            </w:r>
          </w:p>
        </w:tc>
        <w:tc>
          <w:tcPr>
            <w:tcW w:w="5779" w:type="dxa"/>
            <w:tcBorders>
              <w:top w:val="single" w:color="9ABA59" w:sz="4" w:space="0"/>
            </w:tcBorders>
            <w:shd w:val="clear" w:color="auto" w:fill="EBF1DE"/>
          </w:tcPr>
          <w:p w14:paraId="319927D1">
            <w:pPr>
              <w:pStyle w:val="9"/>
              <w:spacing w:before="5"/>
              <w:ind w:left="112"/>
              <w:rPr>
                <w:sz w:val="28"/>
              </w:rPr>
            </w:pPr>
            <w:r>
              <w:rPr>
                <w:sz w:val="28"/>
              </w:rPr>
              <w:t>Рейды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состоянию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учебников</w:t>
            </w:r>
          </w:p>
        </w:tc>
        <w:tc>
          <w:tcPr>
            <w:tcW w:w="1843" w:type="dxa"/>
            <w:tcBorders>
              <w:top w:val="single" w:color="9ABA59" w:sz="4" w:space="0"/>
            </w:tcBorders>
            <w:shd w:val="clear" w:color="auto" w:fill="EBF1DE"/>
          </w:tcPr>
          <w:p w14:paraId="75115AB6">
            <w:pPr>
              <w:pStyle w:val="9"/>
              <w:spacing w:before="5"/>
              <w:ind w:left="569" w:hanging="289"/>
              <w:rPr>
                <w:sz w:val="28"/>
              </w:rPr>
            </w:pPr>
            <w:r>
              <w:rPr>
                <w:sz w:val="28"/>
              </w:rPr>
              <w:t>Один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месяц</w:t>
            </w:r>
          </w:p>
        </w:tc>
        <w:tc>
          <w:tcPr>
            <w:tcW w:w="1984" w:type="dxa"/>
            <w:tcBorders>
              <w:top w:val="single" w:color="9ABA59" w:sz="4" w:space="0"/>
            </w:tcBorders>
            <w:shd w:val="clear" w:color="auto" w:fill="EBF1DE"/>
          </w:tcPr>
          <w:p w14:paraId="0105DC74">
            <w:pPr>
              <w:pStyle w:val="9"/>
              <w:spacing w:before="5"/>
              <w:ind w:left="181" w:right="152" w:hanging="1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Библиотекарь </w:t>
            </w:r>
            <w:r>
              <w:rPr>
                <w:sz w:val="28"/>
              </w:rPr>
              <w:t>совет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</w:t>
            </w:r>
          </w:p>
        </w:tc>
      </w:tr>
    </w:tbl>
    <w:p w14:paraId="40AB7AD4">
      <w:pPr>
        <w:pStyle w:val="9"/>
        <w:rPr>
          <w:sz w:val="28"/>
        </w:rPr>
        <w:sectPr>
          <w:pgSz w:w="11920" w:h="16850"/>
          <w:pgMar w:top="1060" w:right="566" w:bottom="280" w:left="992" w:header="720" w:footer="720" w:gutter="0"/>
          <w:cols w:space="720" w:num="1"/>
        </w:sectPr>
      </w:pPr>
    </w:p>
    <w:p w14:paraId="37B06501">
      <w:pPr>
        <w:pStyle w:val="8"/>
        <w:numPr>
          <w:ilvl w:val="0"/>
          <w:numId w:val="1"/>
        </w:numPr>
        <w:tabs>
          <w:tab w:val="left" w:pos="3999"/>
        </w:tabs>
        <w:ind w:left="3999"/>
        <w:jc w:val="left"/>
        <w:rPr>
          <w:b/>
          <w:sz w:val="28"/>
        </w:rPr>
      </w:pPr>
      <w:r>
        <w:rPr>
          <w:b/>
          <w:sz w:val="28"/>
        </w:rPr>
        <w:t>Массовая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работа.</w:t>
      </w:r>
    </w:p>
    <w:p w14:paraId="29E7540D">
      <w:pPr>
        <w:pStyle w:val="5"/>
        <w:spacing w:before="87"/>
        <w:ind w:left="0" w:firstLine="0"/>
        <w:rPr>
          <w:b/>
          <w:sz w:val="20"/>
        </w:rPr>
      </w:pPr>
    </w:p>
    <w:tbl>
      <w:tblPr>
        <w:tblStyle w:val="7"/>
        <w:tblW w:w="0" w:type="auto"/>
        <w:tblInd w:w="41" w:type="dxa"/>
        <w:tblBorders>
          <w:top w:val="single" w:color="9ABA59" w:sz="4" w:space="0"/>
          <w:left w:val="single" w:color="9ABA59" w:sz="4" w:space="0"/>
          <w:bottom w:val="single" w:color="9ABA59" w:sz="4" w:space="0"/>
          <w:right w:val="single" w:color="9ABA59" w:sz="4" w:space="0"/>
          <w:insideH w:val="single" w:color="9ABA59" w:sz="4" w:space="0"/>
          <w:insideV w:val="single" w:color="9ABA59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4220"/>
        <w:gridCol w:w="1417"/>
        <w:gridCol w:w="1560"/>
        <w:gridCol w:w="2409"/>
      </w:tblGrid>
      <w:tr w14:paraId="5EE21A44">
        <w:tblPrEx>
          <w:tblBorders>
            <w:top w:val="single" w:color="9ABA59" w:sz="4" w:space="0"/>
            <w:left w:val="single" w:color="9ABA59" w:sz="4" w:space="0"/>
            <w:bottom w:val="single" w:color="9ABA59" w:sz="4" w:space="0"/>
            <w:right w:val="single" w:color="9ABA59" w:sz="4" w:space="0"/>
            <w:insideH w:val="single" w:color="9ABA59" w:sz="4" w:space="0"/>
            <w:insideV w:val="single" w:color="9ABA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4928" w:type="dxa"/>
            <w:gridSpan w:val="2"/>
            <w:tcBorders>
              <w:left w:val="nil"/>
              <w:bottom w:val="nil"/>
              <w:right w:val="nil"/>
            </w:tcBorders>
            <w:shd w:val="clear" w:color="auto" w:fill="9ABA59"/>
          </w:tcPr>
          <w:p w14:paraId="308C2814">
            <w:pPr>
              <w:pStyle w:val="9"/>
              <w:spacing w:before="5"/>
              <w:ind w:left="24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  <w:p w14:paraId="5FA70283">
            <w:pPr>
              <w:pStyle w:val="9"/>
              <w:tabs>
                <w:tab w:val="left" w:pos="1576"/>
              </w:tabs>
              <w:spacing w:line="219" w:lineRule="exact"/>
              <w:ind w:left="16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п/п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Название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выставки</w:t>
            </w:r>
          </w:p>
        </w:tc>
        <w:tc>
          <w:tcPr>
            <w:tcW w:w="2977" w:type="dxa"/>
            <w:gridSpan w:val="2"/>
            <w:tcBorders>
              <w:left w:val="nil"/>
              <w:bottom w:val="nil"/>
              <w:right w:val="nil"/>
            </w:tcBorders>
            <w:shd w:val="clear" w:color="auto" w:fill="9ABA59"/>
          </w:tcPr>
          <w:p w14:paraId="78CB19CC">
            <w:pPr>
              <w:pStyle w:val="9"/>
              <w:spacing w:before="5"/>
              <w:ind w:left="348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выполнения</w:t>
            </w:r>
          </w:p>
        </w:tc>
        <w:tc>
          <w:tcPr>
            <w:tcW w:w="2409" w:type="dxa"/>
            <w:vMerge w:val="restart"/>
            <w:tcBorders>
              <w:left w:val="nil"/>
              <w:bottom w:val="single" w:color="C3D69A" w:sz="4" w:space="0"/>
              <w:right w:val="nil"/>
            </w:tcBorders>
            <w:shd w:val="clear" w:color="auto" w:fill="9ABA59"/>
          </w:tcPr>
          <w:p w14:paraId="2B7FF6B1">
            <w:pPr>
              <w:pStyle w:val="9"/>
              <w:spacing w:before="5"/>
              <w:rPr>
                <w:b/>
                <w:sz w:val="28"/>
              </w:rPr>
            </w:pPr>
          </w:p>
          <w:p w14:paraId="0BD00EE2">
            <w:pPr>
              <w:pStyle w:val="9"/>
              <w:ind w:left="2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14:paraId="5BF0821D">
        <w:tblPrEx>
          <w:tblBorders>
            <w:top w:val="single" w:color="9ABA59" w:sz="4" w:space="0"/>
            <w:left w:val="single" w:color="9ABA59" w:sz="4" w:space="0"/>
            <w:bottom w:val="single" w:color="9ABA59" w:sz="4" w:space="0"/>
            <w:right w:val="single" w:color="9ABA59" w:sz="4" w:space="0"/>
            <w:insideH w:val="single" w:color="9ABA59" w:sz="4" w:space="0"/>
            <w:insideV w:val="single" w:color="9ABA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08" w:type="dxa"/>
            <w:tcBorders>
              <w:top w:val="nil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9ABA59"/>
          </w:tcPr>
          <w:p w14:paraId="3975B777">
            <w:pPr>
              <w:pStyle w:val="9"/>
              <w:rPr>
                <w:sz w:val="28"/>
              </w:rPr>
            </w:pPr>
          </w:p>
        </w:tc>
        <w:tc>
          <w:tcPr>
            <w:tcW w:w="4220" w:type="dxa"/>
            <w:tcBorders>
              <w:top w:val="nil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9ABA59"/>
          </w:tcPr>
          <w:p w14:paraId="7CE8A8A8">
            <w:pPr>
              <w:pStyle w:val="9"/>
              <w:rPr>
                <w:sz w:val="28"/>
              </w:rPr>
            </w:pPr>
          </w:p>
        </w:tc>
        <w:tc>
          <w:tcPr>
            <w:tcW w:w="1417" w:type="dxa"/>
            <w:tcBorders>
              <w:top w:val="nil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3489245B">
            <w:pPr>
              <w:pStyle w:val="9"/>
              <w:spacing w:before="5"/>
              <w:ind w:left="340"/>
              <w:rPr>
                <w:sz w:val="28"/>
              </w:rPr>
            </w:pPr>
            <w:r>
              <w:rPr>
                <w:spacing w:val="-2"/>
                <w:sz w:val="28"/>
              </w:rPr>
              <w:t>Число</w:t>
            </w:r>
          </w:p>
        </w:tc>
        <w:tc>
          <w:tcPr>
            <w:tcW w:w="1560" w:type="dxa"/>
            <w:tcBorders>
              <w:top w:val="nil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350A9A70">
            <w:pPr>
              <w:pStyle w:val="9"/>
              <w:spacing w:before="5"/>
              <w:ind w:left="26" w:righ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Месяц</w:t>
            </w:r>
          </w:p>
        </w:tc>
        <w:tc>
          <w:tcPr>
            <w:tcW w:w="2409" w:type="dxa"/>
            <w:vMerge w:val="continue"/>
            <w:tcBorders>
              <w:top w:val="nil"/>
              <w:left w:val="nil"/>
              <w:bottom w:val="single" w:color="C3D69A" w:sz="4" w:space="0"/>
              <w:right w:val="nil"/>
            </w:tcBorders>
            <w:shd w:val="clear" w:color="auto" w:fill="9ABA59"/>
          </w:tcPr>
          <w:p w14:paraId="3240E475">
            <w:pPr>
              <w:rPr>
                <w:sz w:val="2"/>
                <w:szCs w:val="2"/>
              </w:rPr>
            </w:pPr>
          </w:p>
        </w:tc>
      </w:tr>
      <w:tr w14:paraId="57FA6741">
        <w:tblPrEx>
          <w:tblBorders>
            <w:top w:val="single" w:color="9ABA59" w:sz="4" w:space="0"/>
            <w:left w:val="single" w:color="9ABA59" w:sz="4" w:space="0"/>
            <w:bottom w:val="single" w:color="9ABA59" w:sz="4" w:space="0"/>
            <w:right w:val="single" w:color="9ABA59" w:sz="4" w:space="0"/>
            <w:insideH w:val="single" w:color="9ABA59" w:sz="4" w:space="0"/>
            <w:insideV w:val="single" w:color="9ABA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8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</w:tcPr>
          <w:p w14:paraId="3D8CEC03">
            <w:pPr>
              <w:pStyle w:val="9"/>
              <w:spacing w:before="5"/>
              <w:ind w:right="23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4220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78968FB2">
            <w:pPr>
              <w:pStyle w:val="9"/>
              <w:spacing w:before="5"/>
              <w:ind w:left="107"/>
              <w:rPr>
                <w:spacing w:val="-2"/>
                <w:sz w:val="28"/>
              </w:rPr>
            </w:pPr>
            <w:r>
              <w:rPr>
                <w:sz w:val="28"/>
              </w:rPr>
              <w:t>«Приглашаем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знаний»</w:t>
            </w:r>
          </w:p>
          <w:p w14:paraId="3B3FB3AF">
            <w:pPr>
              <w:pStyle w:val="9"/>
              <w:spacing w:before="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Библиотечный урок</w:t>
            </w:r>
          </w:p>
        </w:tc>
        <w:tc>
          <w:tcPr>
            <w:tcW w:w="1417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</w:tcPr>
          <w:p w14:paraId="0BFB76E0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5A1E3D58">
            <w:pPr>
              <w:pStyle w:val="9"/>
              <w:spacing w:before="5"/>
              <w:ind w:left="26" w:right="1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Сентябрь</w:t>
            </w:r>
          </w:p>
          <w:p w14:paraId="246EC194">
            <w:pPr>
              <w:pStyle w:val="9"/>
              <w:ind w:left="26" w:right="16"/>
              <w:jc w:val="center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5"/>
                <w:sz w:val="28"/>
              </w:rPr>
              <w:t>9</w:t>
            </w:r>
          </w:p>
          <w:p w14:paraId="61B0BAC5">
            <w:pPr>
              <w:pStyle w:val="9"/>
              <w:spacing w:line="297" w:lineRule="exact"/>
              <w:ind w:left="26" w:righ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</w:tcPr>
          <w:p w14:paraId="4AB752AF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19DA13D6">
        <w:tblPrEx>
          <w:tblBorders>
            <w:top w:val="single" w:color="9ABA59" w:sz="4" w:space="0"/>
            <w:left w:val="single" w:color="9ABA59" w:sz="4" w:space="0"/>
            <w:bottom w:val="single" w:color="9ABA59" w:sz="4" w:space="0"/>
            <w:right w:val="single" w:color="9ABA59" w:sz="4" w:space="0"/>
            <w:insideH w:val="single" w:color="9ABA59" w:sz="4" w:space="0"/>
            <w:insideV w:val="single" w:color="9ABA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708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3F39C097">
            <w:pPr>
              <w:pStyle w:val="9"/>
              <w:spacing w:before="5"/>
              <w:rPr>
                <w:b/>
                <w:sz w:val="28"/>
              </w:rPr>
            </w:pPr>
          </w:p>
          <w:p w14:paraId="74AEB00E">
            <w:pPr>
              <w:pStyle w:val="9"/>
              <w:ind w:right="238"/>
              <w:jc w:val="right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  <w:p w14:paraId="5EFFC04E">
            <w:pPr>
              <w:pStyle w:val="9"/>
              <w:ind w:right="238"/>
              <w:jc w:val="right"/>
              <w:rPr>
                <w:b/>
                <w:spacing w:val="-5"/>
                <w:sz w:val="28"/>
              </w:rPr>
            </w:pPr>
          </w:p>
          <w:p w14:paraId="202DAC39">
            <w:pPr>
              <w:pStyle w:val="9"/>
              <w:ind w:right="238"/>
              <w:jc w:val="right"/>
              <w:rPr>
                <w:b/>
                <w:spacing w:val="-5"/>
                <w:sz w:val="28"/>
              </w:rPr>
            </w:pPr>
          </w:p>
          <w:p w14:paraId="3D7B9CA2">
            <w:pPr>
              <w:pStyle w:val="9"/>
              <w:ind w:right="23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4220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6D4C6FB8">
            <w:pPr>
              <w:pStyle w:val="9"/>
              <w:tabs>
                <w:tab w:val="left" w:pos="3070"/>
              </w:tabs>
              <w:spacing w:line="320" w:lineRule="atLeast"/>
              <w:ind w:left="107" w:right="97"/>
              <w:jc w:val="both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7 сентября – 155 лет со дня рождения писателя, переводчика </w:t>
            </w:r>
            <w:r>
              <w:rPr>
                <w:spacing w:val="-2"/>
                <w:sz w:val="28"/>
              </w:rPr>
              <w:t>Александра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Куприна (1870–1938).</w:t>
            </w:r>
          </w:p>
          <w:p w14:paraId="4E75C062">
            <w:pPr>
              <w:pStyle w:val="9"/>
              <w:tabs>
                <w:tab w:val="left" w:pos="3070"/>
              </w:tabs>
              <w:spacing w:line="320" w:lineRule="atLeast"/>
              <w:ind w:left="107"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15 сентября «А в портфеле все в порядке?» (памятка-напоминание о сохранности учебников)</w:t>
            </w:r>
          </w:p>
        </w:tc>
        <w:tc>
          <w:tcPr>
            <w:tcW w:w="1417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1F639141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0B87B866">
            <w:pPr>
              <w:pStyle w:val="9"/>
              <w:spacing w:before="5"/>
              <w:rPr>
                <w:b/>
                <w:sz w:val="28"/>
              </w:rPr>
            </w:pPr>
          </w:p>
          <w:p w14:paraId="43C54411">
            <w:pPr>
              <w:pStyle w:val="9"/>
              <w:ind w:left="523" w:right="207" w:hanging="3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Сентябрь </w:t>
            </w:r>
            <w:r>
              <w:rPr>
                <w:spacing w:val="-4"/>
                <w:sz w:val="28"/>
              </w:rPr>
              <w:t>5-9</w:t>
            </w:r>
          </w:p>
          <w:p w14:paraId="3C24FB43">
            <w:pPr>
              <w:pStyle w:val="9"/>
              <w:spacing w:line="297" w:lineRule="exact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647A11B6">
            <w:pPr>
              <w:pStyle w:val="9"/>
              <w:spacing w:before="5"/>
              <w:rPr>
                <w:b/>
                <w:sz w:val="28"/>
              </w:rPr>
            </w:pPr>
          </w:p>
          <w:p w14:paraId="446FF7F5">
            <w:pPr>
              <w:pStyle w:val="9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432AFC3F">
        <w:tblPrEx>
          <w:tblBorders>
            <w:top w:val="single" w:color="9ABA59" w:sz="4" w:space="0"/>
            <w:left w:val="single" w:color="9ABA59" w:sz="4" w:space="0"/>
            <w:bottom w:val="single" w:color="9ABA59" w:sz="4" w:space="0"/>
            <w:right w:val="single" w:color="9ABA59" w:sz="4" w:space="0"/>
            <w:insideH w:val="single" w:color="9ABA59" w:sz="4" w:space="0"/>
            <w:insideV w:val="single" w:color="9ABA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708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</w:tcPr>
          <w:p w14:paraId="3F37A1F0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  <w:p w14:paraId="4230CAE6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</w:p>
          <w:p w14:paraId="1F56237E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</w:p>
          <w:p w14:paraId="784F57B1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4220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527B6F5C">
            <w:pPr>
              <w:pStyle w:val="9"/>
              <w:spacing w:before="5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21 сентября – 265 лет со дня рождения поэта, баснописца Ивана Дмитриева (1760–1837).</w:t>
            </w:r>
          </w:p>
          <w:p w14:paraId="5BDA16D0">
            <w:pPr>
              <w:pStyle w:val="9"/>
              <w:spacing w:before="5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23 сентября –Мастер –класс «Закладка для книг»</w:t>
            </w:r>
          </w:p>
        </w:tc>
        <w:tc>
          <w:tcPr>
            <w:tcW w:w="1417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</w:tcPr>
          <w:p w14:paraId="52FC6FB6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46CB8282">
            <w:pPr>
              <w:pStyle w:val="9"/>
              <w:spacing w:before="5"/>
              <w:ind w:left="523" w:right="207" w:hanging="3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Сентябрь </w:t>
            </w:r>
            <w:r>
              <w:rPr>
                <w:spacing w:val="-4"/>
                <w:sz w:val="28"/>
              </w:rPr>
              <w:t>5-9</w:t>
            </w:r>
          </w:p>
          <w:p w14:paraId="3331F82A">
            <w:pPr>
              <w:pStyle w:val="9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</w:tcPr>
          <w:p w14:paraId="4CF0EFC1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544D32E9">
        <w:tblPrEx>
          <w:tblBorders>
            <w:top w:val="single" w:color="9ABA59" w:sz="4" w:space="0"/>
            <w:left w:val="single" w:color="9ABA59" w:sz="4" w:space="0"/>
            <w:bottom w:val="single" w:color="9ABA59" w:sz="4" w:space="0"/>
            <w:right w:val="single" w:color="9ABA59" w:sz="4" w:space="0"/>
            <w:insideH w:val="single" w:color="9ABA59" w:sz="4" w:space="0"/>
            <w:insideV w:val="single" w:color="9ABA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708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0C2C7EE7">
            <w:pPr>
              <w:pStyle w:val="9"/>
              <w:spacing w:before="5"/>
              <w:ind w:right="23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4220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6CE35A85">
            <w:pPr>
              <w:pStyle w:val="9"/>
              <w:tabs>
                <w:tab w:val="left" w:pos="2594"/>
              </w:tabs>
              <w:spacing w:before="5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26 сентября – 110 лет со дня рождения писателя Сергея </w:t>
            </w:r>
            <w:r>
              <w:rPr>
                <w:spacing w:val="-2"/>
                <w:sz w:val="28"/>
              </w:rPr>
              <w:t>Смирнова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(1915–1976).</w:t>
            </w:r>
          </w:p>
          <w:p w14:paraId="513F354D">
            <w:pPr>
              <w:pStyle w:val="9"/>
              <w:spacing w:line="297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«Брестская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крепость».</w:t>
            </w:r>
          </w:p>
        </w:tc>
        <w:tc>
          <w:tcPr>
            <w:tcW w:w="1417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353F84A3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652071B6">
            <w:pPr>
              <w:pStyle w:val="9"/>
              <w:spacing w:before="5"/>
              <w:ind w:left="523" w:right="207" w:hanging="3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Сентябрь </w:t>
            </w:r>
            <w:r>
              <w:rPr>
                <w:spacing w:val="-4"/>
                <w:sz w:val="28"/>
              </w:rPr>
              <w:t>5-9</w:t>
            </w:r>
          </w:p>
          <w:p w14:paraId="1166E615">
            <w:pPr>
              <w:pStyle w:val="9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7F2BC398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3EF2227B">
        <w:tblPrEx>
          <w:tblBorders>
            <w:top w:val="single" w:color="9ABA59" w:sz="4" w:space="0"/>
            <w:left w:val="single" w:color="9ABA59" w:sz="4" w:space="0"/>
            <w:bottom w:val="single" w:color="9ABA59" w:sz="4" w:space="0"/>
            <w:right w:val="single" w:color="9ABA59" w:sz="4" w:space="0"/>
            <w:insideH w:val="single" w:color="9ABA59" w:sz="4" w:space="0"/>
            <w:insideV w:val="single" w:color="9ABA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708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</w:tcPr>
          <w:p w14:paraId="08077657">
            <w:pPr>
              <w:pStyle w:val="9"/>
              <w:spacing w:before="5"/>
              <w:ind w:right="23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4220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15F91BA6">
            <w:pPr>
              <w:pStyle w:val="9"/>
              <w:tabs>
                <w:tab w:val="left" w:pos="2184"/>
                <w:tab w:val="left" w:pos="3608"/>
                <w:tab w:val="left" w:pos="3974"/>
              </w:tabs>
              <w:spacing w:line="320" w:lineRule="atLeas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«Интересные факты о чтении» - </w:t>
            </w:r>
            <w:r>
              <w:rPr>
                <w:spacing w:val="-2"/>
                <w:sz w:val="28"/>
              </w:rPr>
              <w:t>выставка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плакат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Международному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дню </w:t>
            </w:r>
            <w:r>
              <w:rPr>
                <w:sz w:val="28"/>
              </w:rPr>
              <w:t>школьных библиотек.</w:t>
            </w:r>
          </w:p>
        </w:tc>
        <w:tc>
          <w:tcPr>
            <w:tcW w:w="1417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</w:tcPr>
          <w:p w14:paraId="5928B94E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6D7E3BFE">
            <w:pPr>
              <w:pStyle w:val="9"/>
              <w:spacing w:before="5"/>
              <w:ind w:left="523" w:right="207" w:hanging="3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Сентябрь </w:t>
            </w:r>
            <w:r>
              <w:rPr>
                <w:spacing w:val="-4"/>
                <w:sz w:val="28"/>
              </w:rPr>
              <w:t>1-9</w:t>
            </w:r>
          </w:p>
          <w:p w14:paraId="1C88D79E">
            <w:pPr>
              <w:pStyle w:val="9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</w:tcPr>
          <w:p w14:paraId="337F3FFE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580517F7">
        <w:tblPrEx>
          <w:tblBorders>
            <w:top w:val="single" w:color="9ABA59" w:sz="4" w:space="0"/>
            <w:left w:val="single" w:color="9ABA59" w:sz="4" w:space="0"/>
            <w:bottom w:val="single" w:color="9ABA59" w:sz="4" w:space="0"/>
            <w:right w:val="single" w:color="9ABA59" w:sz="4" w:space="0"/>
            <w:insideH w:val="single" w:color="9ABA59" w:sz="4" w:space="0"/>
            <w:insideV w:val="single" w:color="9ABA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708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32DF606E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  <w:p w14:paraId="117C2830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</w:p>
          <w:p w14:paraId="25FBAE82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</w:p>
          <w:p w14:paraId="77E566D3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</w:p>
          <w:p w14:paraId="5F8DE5D9">
            <w:pPr>
              <w:pStyle w:val="9"/>
              <w:spacing w:before="5"/>
              <w:ind w:right="23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4220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62AA3919">
            <w:pPr>
              <w:pStyle w:val="9"/>
              <w:spacing w:before="5"/>
              <w:ind w:left="107"/>
              <w:rPr>
                <w:sz w:val="28"/>
              </w:rPr>
            </w:pPr>
            <w:r>
              <w:rPr>
                <w:sz w:val="28"/>
              </w:rPr>
              <w:t>«Педагог 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звание,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призвание!» Беседа</w:t>
            </w:r>
          </w:p>
          <w:p w14:paraId="653E2B4B">
            <w:pPr>
              <w:pStyle w:val="9"/>
              <w:spacing w:line="320" w:lineRule="atLeast"/>
              <w:ind w:left="107"/>
              <w:rPr>
                <w:spacing w:val="-2"/>
                <w:sz w:val="28"/>
              </w:rPr>
            </w:pPr>
            <w:r>
              <w:rPr>
                <w:sz w:val="28"/>
              </w:rPr>
              <w:t>Тематическая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Дню </w:t>
            </w:r>
            <w:r>
              <w:rPr>
                <w:spacing w:val="-2"/>
                <w:sz w:val="28"/>
              </w:rPr>
              <w:t>Учителя!</w:t>
            </w:r>
          </w:p>
          <w:p w14:paraId="0700FF0D">
            <w:pPr>
              <w:pStyle w:val="9"/>
              <w:spacing w:line="320" w:lineRule="atLeas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9 октября-Всероссийский день чтения</w:t>
            </w:r>
          </w:p>
        </w:tc>
        <w:tc>
          <w:tcPr>
            <w:tcW w:w="1417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467B7C2E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7849D8D2">
            <w:pPr>
              <w:pStyle w:val="9"/>
              <w:spacing w:before="5"/>
              <w:ind w:left="26" w:right="1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Октябрь</w:t>
            </w:r>
          </w:p>
          <w:p w14:paraId="17E6A5A3">
            <w:pPr>
              <w:pStyle w:val="9"/>
              <w:ind w:left="26" w:right="16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9</w:t>
            </w:r>
          </w:p>
          <w:p w14:paraId="45B6E7FE">
            <w:pPr>
              <w:pStyle w:val="9"/>
              <w:ind w:left="26" w:righ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40A0958D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7BCF35E4">
        <w:tblPrEx>
          <w:tblBorders>
            <w:top w:val="single" w:color="9ABA59" w:sz="4" w:space="0"/>
            <w:left w:val="single" w:color="9ABA59" w:sz="4" w:space="0"/>
            <w:bottom w:val="single" w:color="9ABA59" w:sz="4" w:space="0"/>
            <w:right w:val="single" w:color="9ABA59" w:sz="4" w:space="0"/>
            <w:insideH w:val="single" w:color="9ABA59" w:sz="4" w:space="0"/>
            <w:insideV w:val="single" w:color="9ABA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708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</w:tcPr>
          <w:p w14:paraId="56A8B153">
            <w:pPr>
              <w:pStyle w:val="9"/>
              <w:ind w:left="107"/>
              <w:rPr>
                <w:sz w:val="28"/>
              </w:rPr>
            </w:pPr>
            <w:r>
              <w:rPr>
                <w:b/>
                <w:spacing w:val="-5"/>
                <w:sz w:val="28"/>
              </w:rPr>
              <w:t xml:space="preserve">  3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4220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68C96539">
            <w:pPr>
              <w:pStyle w:val="9"/>
              <w:spacing w:line="320" w:lineRule="atLeas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3 октября – 130 лет со дня рождения Сергея Есенина </w:t>
            </w:r>
            <w:r>
              <w:rPr>
                <w:spacing w:val="-2"/>
                <w:sz w:val="28"/>
              </w:rPr>
              <w:t>(1895–1925).</w:t>
            </w:r>
          </w:p>
        </w:tc>
        <w:tc>
          <w:tcPr>
            <w:tcW w:w="1417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</w:tcPr>
          <w:p w14:paraId="1A39589F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62750C01">
            <w:pPr>
              <w:pStyle w:val="9"/>
              <w:ind w:left="523" w:right="268" w:hanging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Октябрь </w:t>
            </w:r>
            <w:r>
              <w:rPr>
                <w:spacing w:val="-4"/>
                <w:sz w:val="28"/>
              </w:rPr>
              <w:t>5-9</w:t>
            </w:r>
          </w:p>
          <w:p w14:paraId="63173F8D">
            <w:pPr>
              <w:pStyle w:val="9"/>
              <w:spacing w:line="297" w:lineRule="exact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</w:tcPr>
          <w:p w14:paraId="376BC028">
            <w:pPr>
              <w:pStyle w:val="9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460E2BF9">
        <w:tblPrEx>
          <w:tblBorders>
            <w:top w:val="single" w:color="9ABA59" w:sz="4" w:space="0"/>
            <w:left w:val="single" w:color="9ABA59" w:sz="4" w:space="0"/>
            <w:bottom w:val="single" w:color="9ABA59" w:sz="4" w:space="0"/>
            <w:right w:val="single" w:color="9ABA59" w:sz="4" w:space="0"/>
            <w:insideH w:val="single" w:color="9ABA59" w:sz="4" w:space="0"/>
            <w:insideV w:val="single" w:color="9ABA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</w:trPr>
        <w:tc>
          <w:tcPr>
            <w:tcW w:w="708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6A41E253">
            <w:pPr>
              <w:pStyle w:val="9"/>
              <w:spacing w:before="322"/>
              <w:ind w:left="107"/>
              <w:rPr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 xml:space="preserve">  4</w:t>
            </w:r>
            <w:r>
              <w:rPr>
                <w:spacing w:val="-5"/>
                <w:sz w:val="28"/>
              </w:rPr>
              <w:t>.</w:t>
            </w:r>
          </w:p>
          <w:p w14:paraId="03FF22D5">
            <w:pPr>
              <w:pStyle w:val="9"/>
              <w:spacing w:before="322"/>
              <w:ind w:left="107"/>
              <w:rPr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 xml:space="preserve">  5</w:t>
            </w:r>
            <w:r>
              <w:rPr>
                <w:spacing w:val="-5"/>
                <w:sz w:val="28"/>
              </w:rPr>
              <w:t>.</w:t>
            </w:r>
          </w:p>
          <w:p w14:paraId="5AB0D0D6">
            <w:pPr>
              <w:pStyle w:val="9"/>
              <w:spacing w:before="322"/>
              <w:rPr>
                <w:spacing w:val="-5"/>
                <w:sz w:val="28"/>
              </w:rPr>
            </w:pPr>
          </w:p>
          <w:p w14:paraId="05FA7EC4">
            <w:pPr>
              <w:pStyle w:val="9"/>
              <w:spacing w:before="322"/>
              <w:rPr>
                <w:sz w:val="28"/>
              </w:rPr>
            </w:pPr>
          </w:p>
          <w:p w14:paraId="095A8FB6">
            <w:pPr>
              <w:pStyle w:val="9"/>
              <w:spacing w:before="322"/>
              <w:ind w:left="107"/>
              <w:rPr>
                <w:sz w:val="28"/>
              </w:rPr>
            </w:pPr>
          </w:p>
        </w:tc>
        <w:tc>
          <w:tcPr>
            <w:tcW w:w="4220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0145A47C">
            <w:pPr>
              <w:pStyle w:val="9"/>
              <w:spacing w:line="320" w:lineRule="atLeast"/>
              <w:ind w:left="107" w:right="97"/>
              <w:jc w:val="both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13 октября – 145 лет со дня рождения поэта, писателя, переводчика Саши Чёрного </w:t>
            </w:r>
            <w:r>
              <w:rPr>
                <w:spacing w:val="-2"/>
                <w:sz w:val="28"/>
              </w:rPr>
              <w:t>(1880–1932).</w:t>
            </w:r>
          </w:p>
          <w:p w14:paraId="47B6E263">
            <w:pPr>
              <w:pStyle w:val="9"/>
              <w:spacing w:line="320" w:lineRule="atLeast"/>
              <w:ind w:left="107"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Экскурсия «Книжкино царство , мудрое государство»</w:t>
            </w:r>
          </w:p>
        </w:tc>
        <w:tc>
          <w:tcPr>
            <w:tcW w:w="1417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190E601B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5FF5461A">
            <w:pPr>
              <w:pStyle w:val="9"/>
              <w:spacing w:before="322"/>
              <w:ind w:left="430" w:right="264" w:hanging="15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Октябрь </w:t>
            </w:r>
            <w:r>
              <w:rPr>
                <w:sz w:val="28"/>
              </w:rPr>
              <w:t>1 – 9</w:t>
            </w:r>
          </w:p>
          <w:p w14:paraId="576055D6">
            <w:pPr>
              <w:pStyle w:val="9"/>
              <w:spacing w:line="297" w:lineRule="exact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7F6DBAD2">
            <w:pPr>
              <w:pStyle w:val="9"/>
              <w:spacing w:before="322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716450E4">
        <w:tblPrEx>
          <w:tblBorders>
            <w:top w:val="single" w:color="9ABA59" w:sz="4" w:space="0"/>
            <w:left w:val="single" w:color="9ABA59" w:sz="4" w:space="0"/>
            <w:bottom w:val="single" w:color="9ABA59" w:sz="4" w:space="0"/>
            <w:right w:val="single" w:color="9ABA59" w:sz="4" w:space="0"/>
            <w:insideH w:val="single" w:color="9ABA59" w:sz="4" w:space="0"/>
            <w:insideV w:val="single" w:color="9ABA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708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</w:tcPr>
          <w:p w14:paraId="242720D6">
            <w:pPr>
              <w:pStyle w:val="9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220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23506DAB">
            <w:pPr>
              <w:pStyle w:val="9"/>
              <w:spacing w:line="320" w:lineRule="atLeas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22 октября – 155 лет со дня рождения писателя Ивана Бунина (1870–1953).</w:t>
            </w:r>
          </w:p>
        </w:tc>
        <w:tc>
          <w:tcPr>
            <w:tcW w:w="1417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</w:tcPr>
          <w:p w14:paraId="77A05C53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57E9A35A">
            <w:pPr>
              <w:pStyle w:val="9"/>
              <w:ind w:left="523" w:right="268" w:hanging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Октябрь </w:t>
            </w:r>
            <w:r>
              <w:rPr>
                <w:spacing w:val="-4"/>
                <w:sz w:val="28"/>
              </w:rPr>
              <w:t>8-9</w:t>
            </w:r>
          </w:p>
          <w:p w14:paraId="4830925C">
            <w:pPr>
              <w:pStyle w:val="9"/>
              <w:spacing w:line="297" w:lineRule="exact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</w:tcPr>
          <w:p w14:paraId="0D121CE7">
            <w:pPr>
              <w:pStyle w:val="9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476F6CCA">
        <w:tblPrEx>
          <w:tblBorders>
            <w:top w:val="single" w:color="9ABA59" w:sz="4" w:space="0"/>
            <w:left w:val="single" w:color="9ABA59" w:sz="4" w:space="0"/>
            <w:bottom w:val="single" w:color="9ABA59" w:sz="4" w:space="0"/>
            <w:right w:val="single" w:color="9ABA59" w:sz="4" w:space="0"/>
            <w:insideH w:val="single" w:color="9ABA59" w:sz="4" w:space="0"/>
            <w:insideV w:val="single" w:color="9ABA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708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3A4D7282">
            <w:pPr>
              <w:pStyle w:val="9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4220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6A640702">
            <w:pPr>
              <w:pStyle w:val="9"/>
              <w:spacing w:line="320" w:lineRule="atLeas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23 октября – 105 лет со дня рождения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итальянского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писателя Джанни Родари (1920–1980).</w:t>
            </w:r>
          </w:p>
        </w:tc>
        <w:tc>
          <w:tcPr>
            <w:tcW w:w="1417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67554E60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44F0FF61">
            <w:pPr>
              <w:pStyle w:val="9"/>
              <w:ind w:left="430" w:right="264" w:hanging="15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Октябрь </w:t>
            </w:r>
            <w:r>
              <w:rPr>
                <w:sz w:val="28"/>
              </w:rPr>
              <w:t>1 – 9</w:t>
            </w:r>
          </w:p>
          <w:p w14:paraId="2FD3D87D">
            <w:pPr>
              <w:pStyle w:val="9"/>
              <w:spacing w:line="297" w:lineRule="exact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0BEA5E5C">
            <w:pPr>
              <w:pStyle w:val="9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2DAA740A">
        <w:tblPrEx>
          <w:tblBorders>
            <w:top w:val="single" w:color="9ABA59" w:sz="4" w:space="0"/>
            <w:left w:val="single" w:color="9ABA59" w:sz="4" w:space="0"/>
            <w:bottom w:val="single" w:color="9ABA59" w:sz="4" w:space="0"/>
            <w:right w:val="single" w:color="9ABA59" w:sz="4" w:space="0"/>
            <w:insideH w:val="single" w:color="9ABA59" w:sz="4" w:space="0"/>
            <w:insideV w:val="single" w:color="9ABA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708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</w:tcPr>
          <w:p w14:paraId="54C7D493">
            <w:pPr>
              <w:pStyle w:val="9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4220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46C3E9A4">
            <w:pPr>
              <w:pStyle w:val="9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Октябрьской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революции </w:t>
            </w:r>
            <w:r>
              <w:rPr>
                <w:sz w:val="28"/>
              </w:rPr>
              <w:t>(1917 г)</w:t>
            </w:r>
          </w:p>
        </w:tc>
        <w:tc>
          <w:tcPr>
            <w:tcW w:w="1417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</w:tcPr>
          <w:p w14:paraId="5AFDD8F5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0CCC0F0C">
            <w:pPr>
              <w:pStyle w:val="9"/>
              <w:ind w:left="26" w:right="1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Ноябрь</w:t>
            </w:r>
          </w:p>
        </w:tc>
        <w:tc>
          <w:tcPr>
            <w:tcW w:w="2409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</w:tcPr>
          <w:p w14:paraId="630E921D">
            <w:pPr>
              <w:pStyle w:val="9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</w:tbl>
    <w:p w14:paraId="513DB458">
      <w:pPr>
        <w:pStyle w:val="9"/>
        <w:jc w:val="center"/>
        <w:rPr>
          <w:sz w:val="28"/>
        </w:rPr>
        <w:sectPr>
          <w:pgSz w:w="11920" w:h="16850"/>
          <w:pgMar w:top="1060" w:right="566" w:bottom="1022" w:left="992" w:header="720" w:footer="720" w:gutter="0"/>
          <w:cols w:space="720" w:num="1"/>
        </w:sectPr>
      </w:pPr>
    </w:p>
    <w:tbl>
      <w:tblPr>
        <w:tblStyle w:val="7"/>
        <w:tblW w:w="0" w:type="auto"/>
        <w:tblInd w:w="39" w:type="dxa"/>
        <w:tblBorders>
          <w:top w:val="single" w:color="C3D69A" w:sz="4" w:space="0"/>
          <w:left w:val="single" w:color="C3D69A" w:sz="4" w:space="0"/>
          <w:bottom w:val="single" w:color="C3D69A" w:sz="4" w:space="0"/>
          <w:right w:val="single" w:color="C3D69A" w:sz="4" w:space="0"/>
          <w:insideH w:val="single" w:color="C3D69A" w:sz="4" w:space="0"/>
          <w:insideV w:val="single" w:color="C3D69A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4220"/>
        <w:gridCol w:w="1417"/>
        <w:gridCol w:w="1560"/>
        <w:gridCol w:w="2409"/>
      </w:tblGrid>
      <w:tr w14:paraId="0F30E459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</w:trPr>
        <w:tc>
          <w:tcPr>
            <w:tcW w:w="708" w:type="dxa"/>
            <w:shd w:val="clear" w:color="auto" w:fill="EBF1DE"/>
          </w:tcPr>
          <w:p w14:paraId="79619A23">
            <w:pPr>
              <w:pStyle w:val="9"/>
              <w:spacing w:before="5"/>
              <w:ind w:left="10"/>
              <w:jc w:val="center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  <w:p w14:paraId="72C3ADDF">
            <w:pPr>
              <w:pStyle w:val="9"/>
              <w:spacing w:before="5"/>
              <w:ind w:left="10"/>
              <w:jc w:val="center"/>
              <w:rPr>
                <w:b/>
                <w:spacing w:val="-5"/>
                <w:sz w:val="28"/>
              </w:rPr>
            </w:pPr>
          </w:p>
          <w:p w14:paraId="7944F4D3">
            <w:pPr>
              <w:pStyle w:val="9"/>
              <w:spacing w:before="5"/>
              <w:ind w:left="10"/>
              <w:jc w:val="center"/>
              <w:rPr>
                <w:b/>
                <w:spacing w:val="-5"/>
                <w:sz w:val="28"/>
              </w:rPr>
            </w:pPr>
          </w:p>
          <w:p w14:paraId="720ECE82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4220" w:type="dxa"/>
            <w:shd w:val="clear" w:color="auto" w:fill="EBF1DE"/>
          </w:tcPr>
          <w:p w14:paraId="4143143E">
            <w:pPr>
              <w:pStyle w:val="9"/>
              <w:tabs>
                <w:tab w:val="left" w:pos="1831"/>
                <w:tab w:val="left" w:pos="2585"/>
              </w:tabs>
              <w:spacing w:before="5"/>
              <w:ind w:left="107" w:right="95"/>
              <w:rPr>
                <w:sz w:val="28"/>
              </w:rPr>
            </w:pPr>
            <w:r>
              <w:rPr>
                <w:sz w:val="28"/>
              </w:rPr>
              <w:t>Беседа «Бережное отношение к книгам»</w:t>
            </w:r>
          </w:p>
          <w:p w14:paraId="53960A3F">
            <w:pPr>
              <w:pStyle w:val="9"/>
              <w:tabs>
                <w:tab w:val="left" w:pos="1831"/>
                <w:tab w:val="left" w:pos="2585"/>
              </w:tabs>
              <w:spacing w:before="5"/>
              <w:ind w:left="107" w:right="95"/>
              <w:rPr>
                <w:sz w:val="28"/>
              </w:rPr>
            </w:pPr>
          </w:p>
          <w:p w14:paraId="5C971FF1">
            <w:pPr>
              <w:pStyle w:val="9"/>
              <w:tabs>
                <w:tab w:val="left" w:pos="1831"/>
                <w:tab w:val="left" w:pos="2585"/>
              </w:tabs>
              <w:spacing w:before="5"/>
              <w:ind w:left="107" w:right="95"/>
              <w:rPr>
                <w:sz w:val="28"/>
              </w:rPr>
            </w:pPr>
            <w:r>
              <w:rPr>
                <w:sz w:val="28"/>
              </w:rPr>
              <w:t>4ноября- День народного единства.Книжная выставка</w:t>
            </w:r>
          </w:p>
        </w:tc>
        <w:tc>
          <w:tcPr>
            <w:tcW w:w="1417" w:type="dxa"/>
            <w:shd w:val="clear" w:color="auto" w:fill="EBF1DE"/>
          </w:tcPr>
          <w:p w14:paraId="491EA70D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19E9E98C">
            <w:pPr>
              <w:pStyle w:val="9"/>
              <w:spacing w:line="320" w:lineRule="atLeast"/>
              <w:ind w:left="26" w:right="15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14:paraId="479DCA54">
            <w:pPr>
              <w:pStyle w:val="9"/>
              <w:spacing w:line="320" w:lineRule="atLeast"/>
              <w:ind w:left="26" w:right="15"/>
              <w:jc w:val="center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409" w:type="dxa"/>
            <w:shd w:val="clear" w:color="auto" w:fill="EBF1DE"/>
          </w:tcPr>
          <w:p w14:paraId="2FF75FED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5C33DBFF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</w:trPr>
        <w:tc>
          <w:tcPr>
            <w:tcW w:w="708" w:type="dxa"/>
          </w:tcPr>
          <w:p w14:paraId="16BCC140">
            <w:pPr>
              <w:pStyle w:val="9"/>
              <w:spacing w:before="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4.</w:t>
            </w:r>
          </w:p>
          <w:p w14:paraId="2C019AEE">
            <w:pPr>
              <w:pStyle w:val="9"/>
              <w:spacing w:before="5"/>
              <w:rPr>
                <w:b/>
                <w:sz w:val="28"/>
              </w:rPr>
            </w:pPr>
          </w:p>
          <w:p w14:paraId="394874F8">
            <w:pPr>
              <w:pStyle w:val="9"/>
              <w:spacing w:before="5"/>
              <w:rPr>
                <w:b/>
                <w:sz w:val="28"/>
              </w:rPr>
            </w:pPr>
          </w:p>
          <w:p w14:paraId="5FD0E8E8">
            <w:pPr>
              <w:pStyle w:val="9"/>
              <w:spacing w:before="5"/>
              <w:rPr>
                <w:b/>
                <w:sz w:val="28"/>
              </w:rPr>
            </w:pPr>
          </w:p>
          <w:p w14:paraId="76C4AFE7">
            <w:pPr>
              <w:pStyle w:val="9"/>
              <w:spacing w:before="5"/>
              <w:rPr>
                <w:b/>
                <w:sz w:val="28"/>
              </w:rPr>
            </w:pPr>
          </w:p>
          <w:p w14:paraId="0566FB80">
            <w:pPr>
              <w:pStyle w:val="9"/>
              <w:spacing w:before="5"/>
              <w:rPr>
                <w:b/>
                <w:sz w:val="28"/>
              </w:rPr>
            </w:pPr>
          </w:p>
          <w:p w14:paraId="2C2E0D07">
            <w:pPr>
              <w:pStyle w:val="9"/>
              <w:spacing w:before="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5.</w:t>
            </w:r>
          </w:p>
          <w:p w14:paraId="6662D6FD">
            <w:pPr>
              <w:pStyle w:val="9"/>
              <w:rPr>
                <w:b/>
                <w:sz w:val="28"/>
              </w:rPr>
            </w:pPr>
          </w:p>
        </w:tc>
        <w:tc>
          <w:tcPr>
            <w:tcW w:w="4220" w:type="dxa"/>
            <w:shd w:val="clear" w:color="auto" w:fill="EBF1DE"/>
          </w:tcPr>
          <w:p w14:paraId="630B2EA6">
            <w:pPr>
              <w:pStyle w:val="9"/>
              <w:tabs>
                <w:tab w:val="left" w:pos="3110"/>
              </w:tabs>
              <w:spacing w:before="5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13 ноября – 175 лет со дня рождения английского писателя Роберта Льюиса Стивенсона </w:t>
            </w:r>
            <w:r>
              <w:rPr>
                <w:spacing w:val="-2"/>
                <w:sz w:val="28"/>
              </w:rPr>
              <w:t>(1850–1894).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«Остров</w:t>
            </w:r>
          </w:p>
          <w:p w14:paraId="308FF21E">
            <w:pPr>
              <w:pStyle w:val="9"/>
              <w:spacing w:line="297" w:lineRule="exact"/>
              <w:ind w:left="1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сокровищ».</w:t>
            </w:r>
          </w:p>
          <w:p w14:paraId="37F8D3F7">
            <w:pPr>
              <w:pStyle w:val="9"/>
              <w:spacing w:line="297" w:lineRule="exact"/>
              <w:ind w:left="107"/>
              <w:rPr>
                <w:spacing w:val="-2"/>
                <w:sz w:val="28"/>
              </w:rPr>
            </w:pPr>
          </w:p>
          <w:p w14:paraId="3DEB1FBE">
            <w:pPr>
              <w:pStyle w:val="9"/>
              <w:spacing w:line="297" w:lineRule="exact"/>
              <w:ind w:left="1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21 ноября – Мастер-класс «Подарок маме своими руками»</w:t>
            </w:r>
          </w:p>
          <w:p w14:paraId="40D0EBC6">
            <w:pPr>
              <w:pStyle w:val="9"/>
              <w:spacing w:line="297" w:lineRule="exact"/>
              <w:ind w:left="107"/>
              <w:rPr>
                <w:sz w:val="28"/>
              </w:rPr>
            </w:pPr>
          </w:p>
        </w:tc>
        <w:tc>
          <w:tcPr>
            <w:tcW w:w="1417" w:type="dxa"/>
          </w:tcPr>
          <w:p w14:paraId="73FDFF52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3BF973A3">
            <w:pPr>
              <w:pStyle w:val="9"/>
              <w:spacing w:before="5"/>
              <w:rPr>
                <w:b/>
                <w:sz w:val="28"/>
              </w:rPr>
            </w:pPr>
          </w:p>
          <w:p w14:paraId="19B83A7F">
            <w:pPr>
              <w:pStyle w:val="9"/>
              <w:ind w:left="429" w:right="322" w:hanging="9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Ноябрь </w:t>
            </w:r>
            <w:r>
              <w:rPr>
                <w:sz w:val="28"/>
              </w:rPr>
              <w:t>1 – 9</w:t>
            </w:r>
          </w:p>
          <w:p w14:paraId="0E63B455">
            <w:pPr>
              <w:pStyle w:val="9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</w:tcPr>
          <w:p w14:paraId="6EC21B5F">
            <w:pPr>
              <w:pStyle w:val="9"/>
              <w:spacing w:before="5"/>
              <w:rPr>
                <w:b/>
                <w:sz w:val="28"/>
              </w:rPr>
            </w:pPr>
          </w:p>
          <w:p w14:paraId="2B1C3734">
            <w:pPr>
              <w:pStyle w:val="9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67D0E2BE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708" w:type="dxa"/>
            <w:shd w:val="clear" w:color="auto" w:fill="EBF1DE"/>
          </w:tcPr>
          <w:p w14:paraId="6D9D2BD7">
            <w:pPr>
              <w:pStyle w:val="9"/>
              <w:spacing w:before="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6.</w:t>
            </w:r>
          </w:p>
          <w:p w14:paraId="08B1D8B2">
            <w:pPr>
              <w:pStyle w:val="9"/>
              <w:ind w:left="10"/>
              <w:jc w:val="center"/>
              <w:rPr>
                <w:sz w:val="28"/>
              </w:rPr>
            </w:pPr>
          </w:p>
        </w:tc>
        <w:tc>
          <w:tcPr>
            <w:tcW w:w="4220" w:type="dxa"/>
            <w:shd w:val="clear" w:color="auto" w:fill="EBF1DE"/>
          </w:tcPr>
          <w:p w14:paraId="2BDB2F03">
            <w:pPr>
              <w:pStyle w:val="9"/>
              <w:spacing w:before="5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28 ноября – 145 лет со дня рождения поэта Александра Блока (1880–1921).</w:t>
            </w:r>
          </w:p>
        </w:tc>
        <w:tc>
          <w:tcPr>
            <w:tcW w:w="1417" w:type="dxa"/>
            <w:shd w:val="clear" w:color="auto" w:fill="EBF1DE"/>
          </w:tcPr>
          <w:p w14:paraId="66501D81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3EF2172F">
            <w:pPr>
              <w:pStyle w:val="9"/>
              <w:spacing w:before="5"/>
              <w:ind w:left="488" w:right="321" w:hanging="14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Ноябрь </w:t>
            </w:r>
            <w:r>
              <w:rPr>
                <w:sz w:val="28"/>
              </w:rPr>
              <w:t>8 -9</w:t>
            </w:r>
          </w:p>
          <w:p w14:paraId="0FD1D9D7">
            <w:pPr>
              <w:pStyle w:val="9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shd w:val="clear" w:color="auto" w:fill="EBF1DE"/>
          </w:tcPr>
          <w:p w14:paraId="292E34FF">
            <w:pPr>
              <w:pStyle w:val="9"/>
              <w:spacing w:before="5"/>
              <w:rPr>
                <w:b/>
                <w:sz w:val="28"/>
              </w:rPr>
            </w:pPr>
          </w:p>
          <w:p w14:paraId="59CE3D91">
            <w:pPr>
              <w:pStyle w:val="9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5C23A7A2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708" w:type="dxa"/>
          </w:tcPr>
          <w:p w14:paraId="1FE7CEF5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4220" w:type="dxa"/>
            <w:shd w:val="clear" w:color="auto" w:fill="EBF1DE"/>
          </w:tcPr>
          <w:p w14:paraId="0F9DC3B9">
            <w:pPr>
              <w:pStyle w:val="9"/>
              <w:spacing w:before="5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29 ноября – 120 лет со дня рождения писателя Гавриилы Троепольского (1905–1995).</w:t>
            </w:r>
          </w:p>
        </w:tc>
        <w:tc>
          <w:tcPr>
            <w:tcW w:w="1417" w:type="dxa"/>
          </w:tcPr>
          <w:p w14:paraId="76659111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69811D3A">
            <w:pPr>
              <w:pStyle w:val="9"/>
              <w:spacing w:before="5"/>
              <w:rPr>
                <w:b/>
                <w:sz w:val="28"/>
              </w:rPr>
            </w:pPr>
          </w:p>
          <w:p w14:paraId="2E767B44">
            <w:pPr>
              <w:pStyle w:val="9"/>
              <w:ind w:left="429" w:right="322" w:hanging="9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Ноябрь </w:t>
            </w:r>
            <w:r>
              <w:rPr>
                <w:sz w:val="28"/>
              </w:rPr>
              <w:t>1 – 9</w:t>
            </w:r>
          </w:p>
          <w:p w14:paraId="2D85A01A">
            <w:pPr>
              <w:pStyle w:val="9"/>
              <w:spacing w:line="297" w:lineRule="exact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</w:tcPr>
          <w:p w14:paraId="76A063FD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7EB63323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708" w:type="dxa"/>
            <w:shd w:val="clear" w:color="auto" w:fill="EBF1DE"/>
          </w:tcPr>
          <w:p w14:paraId="744244C5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8.</w:t>
            </w:r>
          </w:p>
        </w:tc>
        <w:tc>
          <w:tcPr>
            <w:tcW w:w="4220" w:type="dxa"/>
            <w:shd w:val="clear" w:color="auto" w:fill="EBF1DE"/>
          </w:tcPr>
          <w:p w14:paraId="57C44241">
            <w:pPr>
              <w:pStyle w:val="9"/>
              <w:tabs>
                <w:tab w:val="left" w:pos="2329"/>
              </w:tabs>
              <w:spacing w:line="320" w:lineRule="atLeas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30 ноября – 190 лет со дня </w:t>
            </w:r>
            <w:r>
              <w:rPr>
                <w:spacing w:val="-2"/>
                <w:sz w:val="28"/>
              </w:rPr>
              <w:t>рождения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американского </w:t>
            </w:r>
            <w:r>
              <w:rPr>
                <w:sz w:val="28"/>
              </w:rPr>
              <w:t xml:space="preserve">писателя, сатирика Марка Твена </w:t>
            </w:r>
            <w:r>
              <w:rPr>
                <w:spacing w:val="-2"/>
                <w:sz w:val="28"/>
              </w:rPr>
              <w:t>(1835–1910).</w:t>
            </w:r>
          </w:p>
        </w:tc>
        <w:tc>
          <w:tcPr>
            <w:tcW w:w="1417" w:type="dxa"/>
            <w:shd w:val="clear" w:color="auto" w:fill="EBF1DE"/>
          </w:tcPr>
          <w:p w14:paraId="1A096DE5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536323B2">
            <w:pPr>
              <w:pStyle w:val="9"/>
              <w:spacing w:before="5"/>
              <w:ind w:left="429" w:right="322" w:hanging="9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Ноябрь </w:t>
            </w:r>
            <w:r>
              <w:rPr>
                <w:sz w:val="28"/>
              </w:rPr>
              <w:t>1 – 9</w:t>
            </w:r>
          </w:p>
          <w:p w14:paraId="2F1C9F58">
            <w:pPr>
              <w:pStyle w:val="9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shd w:val="clear" w:color="auto" w:fill="EBF1DE"/>
          </w:tcPr>
          <w:p w14:paraId="6FCA2B10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3EC69210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708" w:type="dxa"/>
          </w:tcPr>
          <w:p w14:paraId="3994630E">
            <w:pPr>
              <w:pStyle w:val="9"/>
              <w:spacing w:before="5"/>
              <w:rPr>
                <w:b/>
                <w:sz w:val="28"/>
              </w:rPr>
            </w:pPr>
          </w:p>
          <w:p w14:paraId="4602E1E2">
            <w:pPr>
              <w:pStyle w:val="9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4220" w:type="dxa"/>
            <w:shd w:val="clear" w:color="auto" w:fill="EBF1DE"/>
          </w:tcPr>
          <w:p w14:paraId="5AC96EEB">
            <w:pPr>
              <w:pStyle w:val="9"/>
              <w:spacing w:before="5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4 декабря – 200 лет со дня рождения поэта Алексея Плещеева (1825–1893).</w:t>
            </w:r>
          </w:p>
        </w:tc>
        <w:tc>
          <w:tcPr>
            <w:tcW w:w="1417" w:type="dxa"/>
          </w:tcPr>
          <w:p w14:paraId="7E235CF1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78179301">
            <w:pPr>
              <w:pStyle w:val="9"/>
              <w:spacing w:before="5"/>
              <w:ind w:left="26" w:right="1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  <w:p w14:paraId="11B33F4F">
            <w:pPr>
              <w:pStyle w:val="9"/>
              <w:ind w:left="26" w:right="1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– </w:t>
            </w:r>
            <w:r>
              <w:rPr>
                <w:spacing w:val="-5"/>
                <w:sz w:val="28"/>
              </w:rPr>
              <w:t>9</w:t>
            </w:r>
          </w:p>
          <w:p w14:paraId="0E239B93">
            <w:pPr>
              <w:pStyle w:val="9"/>
              <w:ind w:left="26" w:righ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</w:tcPr>
          <w:p w14:paraId="2B848325">
            <w:pPr>
              <w:pStyle w:val="9"/>
              <w:spacing w:before="5"/>
              <w:rPr>
                <w:b/>
                <w:sz w:val="28"/>
              </w:rPr>
            </w:pPr>
          </w:p>
          <w:p w14:paraId="61394FAD">
            <w:pPr>
              <w:pStyle w:val="9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5435F9C6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8" w:type="dxa"/>
            <w:shd w:val="clear" w:color="auto" w:fill="EBF1DE"/>
          </w:tcPr>
          <w:p w14:paraId="13FD114E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4220" w:type="dxa"/>
            <w:shd w:val="clear" w:color="auto" w:fill="EBF1DE"/>
          </w:tcPr>
          <w:p w14:paraId="6611D372">
            <w:pPr>
              <w:pStyle w:val="9"/>
              <w:spacing w:before="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кино.</w:t>
            </w:r>
          </w:p>
        </w:tc>
        <w:tc>
          <w:tcPr>
            <w:tcW w:w="1417" w:type="dxa"/>
            <w:shd w:val="clear" w:color="auto" w:fill="EBF1DE"/>
          </w:tcPr>
          <w:p w14:paraId="20F45DED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29581930">
            <w:pPr>
              <w:pStyle w:val="9"/>
              <w:spacing w:before="5"/>
              <w:ind w:left="430" w:right="271" w:hanging="14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Декабрь </w:t>
            </w:r>
            <w:r>
              <w:rPr>
                <w:sz w:val="28"/>
              </w:rPr>
              <w:t>5 – 9</w:t>
            </w:r>
          </w:p>
          <w:p w14:paraId="56305389">
            <w:pPr>
              <w:pStyle w:val="9"/>
              <w:spacing w:line="297" w:lineRule="exact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shd w:val="clear" w:color="auto" w:fill="EBF1DE"/>
          </w:tcPr>
          <w:p w14:paraId="73639E00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1A9661E7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708" w:type="dxa"/>
          </w:tcPr>
          <w:p w14:paraId="353CEA81">
            <w:pPr>
              <w:pStyle w:val="9"/>
              <w:spacing w:before="5"/>
              <w:rPr>
                <w:b/>
                <w:sz w:val="28"/>
              </w:rPr>
            </w:pPr>
          </w:p>
          <w:p w14:paraId="0F11C270">
            <w:pPr>
              <w:pStyle w:val="9"/>
              <w:ind w:left="10"/>
              <w:jc w:val="center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  <w:p w14:paraId="5B52D5E1">
            <w:pPr>
              <w:pStyle w:val="9"/>
              <w:ind w:left="10"/>
              <w:jc w:val="center"/>
              <w:rPr>
                <w:b/>
                <w:spacing w:val="-5"/>
                <w:sz w:val="28"/>
              </w:rPr>
            </w:pPr>
          </w:p>
          <w:p w14:paraId="43FF08BC">
            <w:pPr>
              <w:pStyle w:val="9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4220" w:type="dxa"/>
            <w:shd w:val="clear" w:color="auto" w:fill="EBF1DE"/>
          </w:tcPr>
          <w:p w14:paraId="70FA91AA">
            <w:pPr>
              <w:pStyle w:val="9"/>
              <w:spacing w:before="5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5 декабря – 205 лет со дня рождения поэта, переводчика Афанасия Фета (1820–1892).</w:t>
            </w:r>
          </w:p>
          <w:p w14:paraId="06D0D946">
            <w:pPr>
              <w:pStyle w:val="9"/>
              <w:spacing w:before="5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10-12 декабря – Уроки тихого чтения</w:t>
            </w:r>
          </w:p>
        </w:tc>
        <w:tc>
          <w:tcPr>
            <w:tcW w:w="1417" w:type="dxa"/>
          </w:tcPr>
          <w:p w14:paraId="30F7AFE2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47E6DB1C">
            <w:pPr>
              <w:pStyle w:val="9"/>
              <w:spacing w:before="5"/>
              <w:ind w:left="430" w:right="271" w:hanging="14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Декабрь </w:t>
            </w:r>
            <w:r>
              <w:rPr>
                <w:sz w:val="28"/>
              </w:rPr>
              <w:t>8 – 9</w:t>
            </w:r>
          </w:p>
          <w:p w14:paraId="5D94B040">
            <w:pPr>
              <w:pStyle w:val="9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</w:tcPr>
          <w:p w14:paraId="4B90CEE8">
            <w:pPr>
              <w:pStyle w:val="9"/>
              <w:spacing w:before="5"/>
              <w:rPr>
                <w:b/>
                <w:sz w:val="28"/>
              </w:rPr>
            </w:pPr>
          </w:p>
          <w:p w14:paraId="54141AEE">
            <w:pPr>
              <w:pStyle w:val="9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588542B3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8" w:type="dxa"/>
            <w:shd w:val="clear" w:color="auto" w:fill="EBF1DE"/>
          </w:tcPr>
          <w:p w14:paraId="316672D0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4220" w:type="dxa"/>
            <w:shd w:val="clear" w:color="auto" w:fill="EBF1DE"/>
          </w:tcPr>
          <w:p w14:paraId="2A7B56FF">
            <w:pPr>
              <w:pStyle w:val="9"/>
              <w:spacing w:line="320" w:lineRule="atLeas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30 декабря – 160 лет со дня рождения английского писателя Редьярда Киплинга (1865–1936).</w:t>
            </w:r>
          </w:p>
        </w:tc>
        <w:tc>
          <w:tcPr>
            <w:tcW w:w="1417" w:type="dxa"/>
            <w:shd w:val="clear" w:color="auto" w:fill="EBF1DE"/>
          </w:tcPr>
          <w:p w14:paraId="6375475B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325BC313">
            <w:pPr>
              <w:pStyle w:val="9"/>
              <w:spacing w:before="5"/>
              <w:ind w:left="430" w:right="271" w:hanging="14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Декабрь </w:t>
            </w:r>
            <w:r>
              <w:rPr>
                <w:sz w:val="28"/>
              </w:rPr>
              <w:t>8 – 9</w:t>
            </w:r>
          </w:p>
          <w:p w14:paraId="72AD6286">
            <w:pPr>
              <w:pStyle w:val="9"/>
              <w:spacing w:line="297" w:lineRule="exact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shd w:val="clear" w:color="auto" w:fill="EBF1DE"/>
          </w:tcPr>
          <w:p w14:paraId="3106832B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3A2D6008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8" w:type="dxa"/>
          </w:tcPr>
          <w:p w14:paraId="3F21673B">
            <w:pPr>
              <w:pStyle w:val="9"/>
              <w:spacing w:before="5"/>
              <w:ind w:left="10"/>
              <w:jc w:val="center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  <w:p w14:paraId="3603430C">
            <w:pPr>
              <w:pStyle w:val="9"/>
              <w:spacing w:before="5"/>
              <w:ind w:left="10"/>
              <w:jc w:val="center"/>
              <w:rPr>
                <w:b/>
                <w:spacing w:val="-5"/>
                <w:sz w:val="28"/>
              </w:rPr>
            </w:pPr>
          </w:p>
          <w:p w14:paraId="2D3A37E0">
            <w:pPr>
              <w:pStyle w:val="9"/>
              <w:spacing w:before="5"/>
              <w:ind w:left="10"/>
              <w:jc w:val="center"/>
              <w:rPr>
                <w:b/>
                <w:spacing w:val="-5"/>
                <w:sz w:val="28"/>
              </w:rPr>
            </w:pPr>
          </w:p>
          <w:p w14:paraId="397FA73E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4220" w:type="dxa"/>
            <w:shd w:val="clear" w:color="auto" w:fill="EBF1DE"/>
          </w:tcPr>
          <w:p w14:paraId="7E5C0544">
            <w:pPr>
              <w:pStyle w:val="9"/>
              <w:tabs>
                <w:tab w:val="left" w:pos="1272"/>
                <w:tab w:val="left" w:pos="2704"/>
              </w:tabs>
              <w:spacing w:before="5"/>
              <w:ind w:left="107" w:right="97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памяти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Александра </w:t>
            </w:r>
            <w:r>
              <w:rPr>
                <w:sz w:val="28"/>
              </w:rPr>
              <w:t>Сергеевича Пушкина. «Под знаком Пушкина»</w:t>
            </w:r>
          </w:p>
          <w:p w14:paraId="55D174B3">
            <w:pPr>
              <w:pStyle w:val="9"/>
              <w:tabs>
                <w:tab w:val="left" w:pos="1272"/>
                <w:tab w:val="left" w:pos="2704"/>
              </w:tabs>
              <w:spacing w:before="5"/>
              <w:ind w:left="107" w:right="97"/>
              <w:rPr>
                <w:sz w:val="28"/>
              </w:rPr>
            </w:pPr>
          </w:p>
          <w:p w14:paraId="3FEA5A91">
            <w:pPr>
              <w:pStyle w:val="9"/>
              <w:tabs>
                <w:tab w:val="left" w:pos="1272"/>
                <w:tab w:val="left" w:pos="2704"/>
              </w:tabs>
              <w:spacing w:before="5"/>
              <w:ind w:left="107" w:right="97"/>
              <w:rPr>
                <w:sz w:val="28"/>
              </w:rPr>
            </w:pPr>
            <w:r>
              <w:rPr>
                <w:sz w:val="28"/>
              </w:rPr>
              <w:t>19-25 декабря – Мастер-класс «Мастерская Деда Мороза»</w:t>
            </w:r>
          </w:p>
        </w:tc>
        <w:tc>
          <w:tcPr>
            <w:tcW w:w="1417" w:type="dxa"/>
          </w:tcPr>
          <w:p w14:paraId="2DA8783D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79D7352C">
            <w:pPr>
              <w:pStyle w:val="9"/>
              <w:spacing w:before="5"/>
              <w:ind w:left="430" w:right="271" w:hanging="14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Декабрь </w:t>
            </w:r>
            <w:r>
              <w:rPr>
                <w:sz w:val="28"/>
              </w:rPr>
              <w:t>1 – 9</w:t>
            </w:r>
          </w:p>
          <w:p w14:paraId="4CFE34DB">
            <w:pPr>
              <w:pStyle w:val="9"/>
              <w:spacing w:line="297" w:lineRule="exact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</w:tcPr>
          <w:p w14:paraId="43C2F3A9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29EC69BF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708" w:type="dxa"/>
            <w:shd w:val="clear" w:color="auto" w:fill="EBF1DE"/>
          </w:tcPr>
          <w:p w14:paraId="3AFC343C">
            <w:pPr>
              <w:pStyle w:val="9"/>
              <w:spacing w:before="5"/>
              <w:rPr>
                <w:b/>
                <w:sz w:val="28"/>
              </w:rPr>
            </w:pPr>
          </w:p>
          <w:p w14:paraId="00F85C6F">
            <w:pPr>
              <w:pStyle w:val="9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8.</w:t>
            </w:r>
          </w:p>
        </w:tc>
        <w:tc>
          <w:tcPr>
            <w:tcW w:w="4220" w:type="dxa"/>
            <w:shd w:val="clear" w:color="auto" w:fill="EBF1DE"/>
          </w:tcPr>
          <w:p w14:paraId="6CC91131">
            <w:pPr>
              <w:pStyle w:val="9"/>
              <w:spacing w:before="5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30 декабря – 120 лет со дня рождения поэта, писателя Даниила Хармса (1905-1942).</w:t>
            </w:r>
          </w:p>
        </w:tc>
        <w:tc>
          <w:tcPr>
            <w:tcW w:w="1417" w:type="dxa"/>
            <w:shd w:val="clear" w:color="auto" w:fill="EBF1DE"/>
          </w:tcPr>
          <w:p w14:paraId="4D395B87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35A1D431">
            <w:pPr>
              <w:pStyle w:val="9"/>
              <w:spacing w:before="5"/>
              <w:ind w:left="430" w:right="271" w:hanging="14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Декабрь </w:t>
            </w:r>
            <w:r>
              <w:rPr>
                <w:sz w:val="28"/>
              </w:rPr>
              <w:t>5 – 9</w:t>
            </w:r>
          </w:p>
          <w:p w14:paraId="5258FB0D">
            <w:pPr>
              <w:pStyle w:val="9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shd w:val="clear" w:color="auto" w:fill="EBF1DE"/>
          </w:tcPr>
          <w:p w14:paraId="02F8FBA9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5CEDB379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</w:trPr>
        <w:tc>
          <w:tcPr>
            <w:tcW w:w="708" w:type="dxa"/>
          </w:tcPr>
          <w:p w14:paraId="3126353D">
            <w:pPr>
              <w:pStyle w:val="9"/>
              <w:spacing w:before="5"/>
              <w:ind w:left="10"/>
              <w:jc w:val="center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  <w:p w14:paraId="0D9E4801">
            <w:pPr>
              <w:pStyle w:val="9"/>
              <w:spacing w:before="5"/>
              <w:ind w:left="10"/>
              <w:jc w:val="center"/>
              <w:rPr>
                <w:b/>
                <w:spacing w:val="-5"/>
                <w:sz w:val="28"/>
              </w:rPr>
            </w:pPr>
          </w:p>
          <w:p w14:paraId="260C515D">
            <w:pPr>
              <w:pStyle w:val="9"/>
              <w:spacing w:before="5"/>
              <w:ind w:left="10"/>
              <w:jc w:val="center"/>
              <w:rPr>
                <w:b/>
                <w:spacing w:val="-5"/>
                <w:sz w:val="28"/>
              </w:rPr>
            </w:pPr>
          </w:p>
          <w:p w14:paraId="3F1B5B26">
            <w:pPr>
              <w:pStyle w:val="9"/>
              <w:spacing w:before="5"/>
              <w:ind w:left="10"/>
              <w:jc w:val="center"/>
              <w:rPr>
                <w:b/>
                <w:spacing w:val="-5"/>
                <w:sz w:val="28"/>
              </w:rPr>
            </w:pPr>
          </w:p>
          <w:p w14:paraId="76E85779">
            <w:pPr>
              <w:pStyle w:val="9"/>
              <w:spacing w:before="5"/>
              <w:ind w:left="10"/>
              <w:jc w:val="center"/>
              <w:rPr>
                <w:b/>
                <w:spacing w:val="-5"/>
                <w:sz w:val="28"/>
              </w:rPr>
            </w:pPr>
          </w:p>
          <w:p w14:paraId="05869D4E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4220" w:type="dxa"/>
            <w:shd w:val="clear" w:color="auto" w:fill="EBF1DE"/>
          </w:tcPr>
          <w:p w14:paraId="227982D6">
            <w:pPr>
              <w:pStyle w:val="9"/>
              <w:tabs>
                <w:tab w:val="left" w:pos="3422"/>
              </w:tabs>
              <w:spacing w:before="5"/>
              <w:ind w:left="1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акция</w:t>
            </w:r>
          </w:p>
          <w:p w14:paraId="6C0A36AE">
            <w:pPr>
              <w:pStyle w:val="9"/>
              <w:tabs>
                <w:tab w:val="left" w:pos="2039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«Блокадный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хлеб»;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январь - </w:t>
            </w:r>
            <w:r>
              <w:rPr>
                <w:spacing w:val="-2"/>
                <w:sz w:val="28"/>
              </w:rPr>
              <w:t>издание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Патриотического </w:t>
            </w:r>
            <w:r>
              <w:rPr>
                <w:sz w:val="28"/>
              </w:rPr>
              <w:t>календаря «Лица</w:t>
            </w:r>
          </w:p>
          <w:p w14:paraId="48DCFA47">
            <w:pPr>
              <w:pStyle w:val="9"/>
              <w:spacing w:line="297" w:lineRule="exact"/>
              <w:ind w:left="1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Победы»;</w:t>
            </w:r>
          </w:p>
          <w:p w14:paraId="0AE1B4CE">
            <w:pPr>
              <w:pStyle w:val="9"/>
              <w:spacing w:line="29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«Секреты хорошего настроения» Выставка-игра</w:t>
            </w:r>
          </w:p>
        </w:tc>
        <w:tc>
          <w:tcPr>
            <w:tcW w:w="1417" w:type="dxa"/>
          </w:tcPr>
          <w:p w14:paraId="0515B08B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4B93D8CF">
            <w:pPr>
              <w:pStyle w:val="9"/>
              <w:spacing w:before="5"/>
              <w:ind w:left="3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  <w:p w14:paraId="6F2312C3">
            <w:pPr>
              <w:pStyle w:val="9"/>
              <w:ind w:left="430"/>
              <w:rPr>
                <w:sz w:val="28"/>
              </w:rPr>
            </w:pPr>
            <w:r>
              <w:rPr>
                <w:sz w:val="28"/>
              </w:rPr>
              <w:t xml:space="preserve">1 – </w:t>
            </w:r>
            <w:r>
              <w:rPr>
                <w:spacing w:val="-5"/>
                <w:sz w:val="28"/>
              </w:rPr>
              <w:t>9</w:t>
            </w:r>
          </w:p>
          <w:p w14:paraId="273EDDF6">
            <w:pPr>
              <w:pStyle w:val="9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</w:tcPr>
          <w:p w14:paraId="498ACC03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</w:tbl>
    <w:p w14:paraId="20FE8D96">
      <w:pPr>
        <w:pStyle w:val="9"/>
        <w:jc w:val="center"/>
        <w:rPr>
          <w:sz w:val="28"/>
        </w:rPr>
        <w:sectPr>
          <w:type w:val="continuous"/>
          <w:pgSz w:w="11920" w:h="16850"/>
          <w:pgMar w:top="1100" w:right="566" w:bottom="280" w:left="992" w:header="720" w:footer="720" w:gutter="0"/>
          <w:cols w:space="720" w:num="1"/>
        </w:sectPr>
      </w:pPr>
    </w:p>
    <w:tbl>
      <w:tblPr>
        <w:tblStyle w:val="7"/>
        <w:tblW w:w="0" w:type="auto"/>
        <w:tblInd w:w="39" w:type="dxa"/>
        <w:tblBorders>
          <w:top w:val="single" w:color="C3D69A" w:sz="4" w:space="0"/>
          <w:left w:val="single" w:color="C3D69A" w:sz="4" w:space="0"/>
          <w:bottom w:val="single" w:color="C3D69A" w:sz="4" w:space="0"/>
          <w:right w:val="single" w:color="C3D69A" w:sz="4" w:space="0"/>
          <w:insideH w:val="single" w:color="C3D69A" w:sz="4" w:space="0"/>
          <w:insideV w:val="single" w:color="C3D69A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4220"/>
        <w:gridCol w:w="1417"/>
        <w:gridCol w:w="1560"/>
        <w:gridCol w:w="2409"/>
      </w:tblGrid>
      <w:tr w14:paraId="5B27DF25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708" w:type="dxa"/>
            <w:shd w:val="clear" w:color="auto" w:fill="EBF1DE"/>
          </w:tcPr>
          <w:p w14:paraId="4DA1B557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4220" w:type="dxa"/>
            <w:shd w:val="clear" w:color="auto" w:fill="EBF1DE"/>
          </w:tcPr>
          <w:p w14:paraId="21E335EB">
            <w:pPr>
              <w:pStyle w:val="9"/>
              <w:spacing w:line="320" w:lineRule="atLeas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27 января. 200 лет со дня рождения Михаила Евграфовича С а л т ы к о в а - Щ е д р и н а </w:t>
            </w:r>
            <w:r>
              <w:rPr>
                <w:spacing w:val="-2"/>
                <w:sz w:val="28"/>
              </w:rPr>
              <w:t>(1826–1889).</w:t>
            </w:r>
          </w:p>
        </w:tc>
        <w:tc>
          <w:tcPr>
            <w:tcW w:w="1417" w:type="dxa"/>
            <w:shd w:val="clear" w:color="auto" w:fill="EBF1DE"/>
          </w:tcPr>
          <w:p w14:paraId="617F0AA7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1BD5A542">
            <w:pPr>
              <w:pStyle w:val="9"/>
              <w:spacing w:before="5"/>
              <w:ind w:left="430" w:right="332" w:hanging="8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Январь </w:t>
            </w:r>
            <w:r>
              <w:rPr>
                <w:sz w:val="28"/>
              </w:rPr>
              <w:t>5 – 9</w:t>
            </w:r>
          </w:p>
          <w:p w14:paraId="7B06E6D3">
            <w:pPr>
              <w:pStyle w:val="9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shd w:val="clear" w:color="auto" w:fill="EBF1DE"/>
          </w:tcPr>
          <w:p w14:paraId="17ED535A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4FEEC67F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708" w:type="dxa"/>
          </w:tcPr>
          <w:p w14:paraId="290E295C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4220" w:type="dxa"/>
            <w:shd w:val="clear" w:color="auto" w:fill="EBF1DE"/>
          </w:tcPr>
          <w:p w14:paraId="50F5A1C2">
            <w:pPr>
              <w:pStyle w:val="9"/>
              <w:spacing w:before="5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115 лет со дня рождения русского писателя А. Н. Рыбакова (1911–1999). Автор романов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повестей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«Кортик»,</w:t>
            </w:r>
          </w:p>
          <w:p w14:paraId="6C7B2D9C">
            <w:pPr>
              <w:pStyle w:val="9"/>
              <w:spacing w:line="320" w:lineRule="atLeast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>«Бронзовая птица», «Тяжелый песок», «Дети Арбата».</w:t>
            </w:r>
          </w:p>
        </w:tc>
        <w:tc>
          <w:tcPr>
            <w:tcW w:w="1417" w:type="dxa"/>
          </w:tcPr>
          <w:p w14:paraId="68A61F30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141CEA91">
            <w:pPr>
              <w:pStyle w:val="9"/>
              <w:spacing w:before="5"/>
              <w:ind w:left="430" w:right="332" w:hanging="8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Январь </w:t>
            </w:r>
            <w:r>
              <w:rPr>
                <w:sz w:val="28"/>
              </w:rPr>
              <w:t>8 – 9</w:t>
            </w:r>
          </w:p>
          <w:p w14:paraId="23792322">
            <w:pPr>
              <w:pStyle w:val="9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</w:tcPr>
          <w:p w14:paraId="4E3362B1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16540637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</w:trPr>
        <w:tc>
          <w:tcPr>
            <w:tcW w:w="708" w:type="dxa"/>
            <w:shd w:val="clear" w:color="auto" w:fill="EBF1DE"/>
          </w:tcPr>
          <w:p w14:paraId="1600752E">
            <w:pPr>
              <w:pStyle w:val="9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4220" w:type="dxa"/>
            <w:shd w:val="clear" w:color="auto" w:fill="EBF1DE"/>
          </w:tcPr>
          <w:p w14:paraId="560E5D93">
            <w:pPr>
              <w:pStyle w:val="9"/>
              <w:tabs>
                <w:tab w:val="left" w:pos="1980"/>
                <w:tab w:val="left" w:pos="3961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 xml:space="preserve">«Герои книг на экране» – показ </w:t>
            </w:r>
            <w:r>
              <w:rPr>
                <w:spacing w:val="-2"/>
                <w:sz w:val="28"/>
              </w:rPr>
              <w:t>детских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фильмов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мультфильмов.</w:t>
            </w:r>
          </w:p>
        </w:tc>
        <w:tc>
          <w:tcPr>
            <w:tcW w:w="1417" w:type="dxa"/>
            <w:shd w:val="clear" w:color="auto" w:fill="EBF1DE"/>
          </w:tcPr>
          <w:p w14:paraId="1876ACE5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755AD0A3">
            <w:pPr>
              <w:pStyle w:val="9"/>
              <w:ind w:left="500" w:right="332" w:hanging="15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Январь </w:t>
            </w:r>
            <w:r>
              <w:rPr>
                <w:sz w:val="28"/>
              </w:rPr>
              <w:t>1 – 4</w:t>
            </w:r>
          </w:p>
          <w:p w14:paraId="50CA6736">
            <w:pPr>
              <w:pStyle w:val="9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shd w:val="clear" w:color="auto" w:fill="EBF1DE"/>
          </w:tcPr>
          <w:p w14:paraId="20B35E5C">
            <w:pPr>
              <w:pStyle w:val="9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355A418C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8" w:type="dxa"/>
          </w:tcPr>
          <w:p w14:paraId="0FB53FF8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4220" w:type="dxa"/>
            <w:shd w:val="clear" w:color="auto" w:fill="EBF1DE"/>
          </w:tcPr>
          <w:p w14:paraId="219A462A">
            <w:pPr>
              <w:pStyle w:val="9"/>
              <w:spacing w:before="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Защитника Отечества</w:t>
            </w:r>
          </w:p>
        </w:tc>
        <w:tc>
          <w:tcPr>
            <w:tcW w:w="1417" w:type="dxa"/>
          </w:tcPr>
          <w:p w14:paraId="284D5C53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67908A3E">
            <w:pPr>
              <w:pStyle w:val="9"/>
              <w:spacing w:before="5"/>
              <w:ind w:left="26" w:right="1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Февраль</w:t>
            </w:r>
          </w:p>
          <w:p w14:paraId="4FAEEC46">
            <w:pPr>
              <w:pStyle w:val="9"/>
              <w:ind w:left="26" w:right="1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– </w:t>
            </w:r>
            <w:r>
              <w:rPr>
                <w:spacing w:val="-5"/>
                <w:sz w:val="28"/>
              </w:rPr>
              <w:t>9</w:t>
            </w:r>
          </w:p>
          <w:p w14:paraId="12287A6C">
            <w:pPr>
              <w:pStyle w:val="9"/>
              <w:spacing w:line="297" w:lineRule="exact"/>
              <w:ind w:left="26" w:righ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</w:tcPr>
          <w:p w14:paraId="5739ED92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3608F663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8" w:type="dxa"/>
            <w:shd w:val="clear" w:color="auto" w:fill="EBF1DE"/>
          </w:tcPr>
          <w:p w14:paraId="166C95DC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4220" w:type="dxa"/>
            <w:shd w:val="clear" w:color="auto" w:fill="EBF1DE"/>
          </w:tcPr>
          <w:p w14:paraId="6218473E">
            <w:pPr>
              <w:pStyle w:val="9"/>
              <w:spacing w:line="320" w:lineRule="atLeast"/>
              <w:ind w:left="107" w:right="96"/>
              <w:jc w:val="both"/>
              <w:rPr>
                <w:sz w:val="28"/>
              </w:rPr>
            </w:pPr>
            <w:r>
              <w:rPr>
                <w:spacing w:val="28"/>
                <w:sz w:val="28"/>
              </w:rPr>
              <w:t>Литературно-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26"/>
                <w:sz w:val="28"/>
              </w:rPr>
              <w:t xml:space="preserve">исторический </w:t>
            </w:r>
            <w:r>
              <w:rPr>
                <w:sz w:val="28"/>
              </w:rPr>
              <w:t xml:space="preserve">привал «Фронтовая поэзия. </w:t>
            </w:r>
            <w:r>
              <w:rPr>
                <w:spacing w:val="-2"/>
                <w:sz w:val="28"/>
              </w:rPr>
              <w:t>Параллели».</w:t>
            </w:r>
          </w:p>
        </w:tc>
        <w:tc>
          <w:tcPr>
            <w:tcW w:w="1417" w:type="dxa"/>
            <w:shd w:val="clear" w:color="auto" w:fill="EBF1DE"/>
          </w:tcPr>
          <w:p w14:paraId="32392C15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5B1EFA7E">
            <w:pPr>
              <w:pStyle w:val="9"/>
              <w:spacing w:before="5"/>
              <w:ind w:left="429" w:right="260" w:hanging="15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Февраль </w:t>
            </w:r>
            <w:r>
              <w:rPr>
                <w:sz w:val="28"/>
              </w:rPr>
              <w:t>5 – 9</w:t>
            </w:r>
          </w:p>
          <w:p w14:paraId="716AA164">
            <w:pPr>
              <w:pStyle w:val="9"/>
              <w:spacing w:line="297" w:lineRule="exact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shd w:val="clear" w:color="auto" w:fill="EBF1DE"/>
          </w:tcPr>
          <w:p w14:paraId="702EEA5D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1A43C2B6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708" w:type="dxa"/>
          </w:tcPr>
          <w:p w14:paraId="74678A1A">
            <w:pPr>
              <w:pStyle w:val="9"/>
              <w:spacing w:before="5"/>
              <w:ind w:left="10"/>
              <w:jc w:val="center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  <w:p w14:paraId="2E9032BC">
            <w:pPr>
              <w:pStyle w:val="9"/>
              <w:spacing w:before="5"/>
              <w:ind w:left="10"/>
              <w:jc w:val="center"/>
              <w:rPr>
                <w:b/>
                <w:spacing w:val="-5"/>
                <w:sz w:val="28"/>
              </w:rPr>
            </w:pPr>
          </w:p>
          <w:p w14:paraId="77CCE90E">
            <w:pPr>
              <w:pStyle w:val="9"/>
              <w:spacing w:before="5"/>
              <w:ind w:left="10"/>
              <w:jc w:val="center"/>
              <w:rPr>
                <w:b/>
                <w:spacing w:val="-5"/>
                <w:sz w:val="28"/>
              </w:rPr>
            </w:pPr>
          </w:p>
          <w:p w14:paraId="644BD028">
            <w:pPr>
              <w:pStyle w:val="9"/>
              <w:spacing w:before="5"/>
              <w:ind w:left="10"/>
              <w:jc w:val="center"/>
              <w:rPr>
                <w:b/>
                <w:spacing w:val="-5"/>
                <w:sz w:val="28"/>
              </w:rPr>
            </w:pPr>
          </w:p>
          <w:p w14:paraId="3009CCF6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4220" w:type="dxa"/>
            <w:shd w:val="clear" w:color="auto" w:fill="EBF1DE"/>
          </w:tcPr>
          <w:p w14:paraId="7EC41B6B">
            <w:pPr>
              <w:pStyle w:val="9"/>
              <w:tabs>
                <w:tab w:val="left" w:pos="2344"/>
              </w:tabs>
              <w:spacing w:line="320" w:lineRule="atLeast"/>
              <w:ind w:left="107" w:right="96"/>
              <w:jc w:val="both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20 февраля. 100 лет со дня </w:t>
            </w:r>
            <w:r>
              <w:rPr>
                <w:spacing w:val="-2"/>
                <w:sz w:val="28"/>
              </w:rPr>
              <w:t>рождения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американского </w:t>
            </w:r>
            <w:r>
              <w:rPr>
                <w:sz w:val="28"/>
              </w:rPr>
              <w:t xml:space="preserve">фантаста Ричарда Мэтисона </w:t>
            </w:r>
            <w:r>
              <w:rPr>
                <w:spacing w:val="-2"/>
                <w:sz w:val="28"/>
              </w:rPr>
              <w:t>(1926–2013).</w:t>
            </w:r>
          </w:p>
          <w:p w14:paraId="33191AA6">
            <w:pPr>
              <w:pStyle w:val="9"/>
              <w:tabs>
                <w:tab w:val="left" w:pos="2344"/>
              </w:tabs>
              <w:spacing w:line="320" w:lineRule="atLeast"/>
              <w:ind w:left="107"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«Под открытым зонтиком добра» Беседа-игра</w:t>
            </w:r>
          </w:p>
        </w:tc>
        <w:tc>
          <w:tcPr>
            <w:tcW w:w="1417" w:type="dxa"/>
          </w:tcPr>
          <w:p w14:paraId="64ED14D7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488C1775">
            <w:pPr>
              <w:pStyle w:val="9"/>
              <w:spacing w:before="5"/>
              <w:ind w:left="429" w:right="260" w:hanging="15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Февраль </w:t>
            </w:r>
            <w:r>
              <w:rPr>
                <w:sz w:val="28"/>
              </w:rPr>
              <w:t>8 – 9</w:t>
            </w:r>
          </w:p>
          <w:p w14:paraId="41A46DFF">
            <w:pPr>
              <w:pStyle w:val="9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</w:tcPr>
          <w:p w14:paraId="1A71092C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224A9E70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708" w:type="dxa"/>
            <w:shd w:val="clear" w:color="auto" w:fill="EBF1DE"/>
          </w:tcPr>
          <w:p w14:paraId="4BE36E3C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4220" w:type="dxa"/>
            <w:shd w:val="clear" w:color="auto" w:fill="EBF1DE"/>
          </w:tcPr>
          <w:p w14:paraId="72D0DBD3">
            <w:pPr>
              <w:pStyle w:val="9"/>
              <w:spacing w:line="320" w:lineRule="atLeas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16 февраля, 95 лет со дня рождения русского писателя Николая Семеновича Лескова </w:t>
            </w:r>
            <w:r>
              <w:rPr>
                <w:spacing w:val="-2"/>
                <w:sz w:val="28"/>
              </w:rPr>
              <w:t>(1831–1895).</w:t>
            </w:r>
          </w:p>
        </w:tc>
        <w:tc>
          <w:tcPr>
            <w:tcW w:w="1417" w:type="dxa"/>
            <w:shd w:val="clear" w:color="auto" w:fill="EBF1DE"/>
          </w:tcPr>
          <w:p w14:paraId="348EDEE3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0B747AC2">
            <w:pPr>
              <w:pStyle w:val="9"/>
              <w:spacing w:before="5"/>
              <w:ind w:left="429" w:right="260" w:hanging="15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Февраль </w:t>
            </w:r>
            <w:r>
              <w:rPr>
                <w:sz w:val="28"/>
              </w:rPr>
              <w:t>5 – 9</w:t>
            </w:r>
          </w:p>
          <w:p w14:paraId="1F734D70">
            <w:pPr>
              <w:pStyle w:val="9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shd w:val="clear" w:color="auto" w:fill="EBF1DE"/>
          </w:tcPr>
          <w:p w14:paraId="064BBB5C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75C414B0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708" w:type="dxa"/>
          </w:tcPr>
          <w:p w14:paraId="59A70100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4220" w:type="dxa"/>
            <w:shd w:val="clear" w:color="auto" w:fill="EBF1DE"/>
          </w:tcPr>
          <w:p w14:paraId="3F2ABAB0">
            <w:pPr>
              <w:pStyle w:val="9"/>
              <w:tabs>
                <w:tab w:val="left" w:pos="2785"/>
              </w:tabs>
              <w:spacing w:line="320" w:lineRule="atLeas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24 февраля, 240 лет со дня рождения немецкого филолога, </w:t>
            </w:r>
            <w:r>
              <w:rPr>
                <w:spacing w:val="-2"/>
                <w:sz w:val="28"/>
              </w:rPr>
              <w:t>фольклориста,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сказочника </w:t>
            </w:r>
            <w:r>
              <w:rPr>
                <w:sz w:val="28"/>
              </w:rPr>
              <w:t>Вильгельма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Гримма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(1786–1859).</w:t>
            </w:r>
          </w:p>
        </w:tc>
        <w:tc>
          <w:tcPr>
            <w:tcW w:w="1417" w:type="dxa"/>
          </w:tcPr>
          <w:p w14:paraId="7DB3FD2D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04621F6E">
            <w:pPr>
              <w:pStyle w:val="9"/>
              <w:spacing w:before="5"/>
              <w:ind w:left="429" w:right="260" w:hanging="15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Февраль </w:t>
            </w:r>
            <w:r>
              <w:rPr>
                <w:sz w:val="28"/>
              </w:rPr>
              <w:t>8 – 9</w:t>
            </w:r>
          </w:p>
          <w:p w14:paraId="6B635488">
            <w:pPr>
              <w:pStyle w:val="9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</w:tcPr>
          <w:p w14:paraId="320DBB5A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68F99E4F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8" w:type="dxa"/>
            <w:shd w:val="clear" w:color="auto" w:fill="EBF1DE"/>
          </w:tcPr>
          <w:p w14:paraId="2DB702B2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4220" w:type="dxa"/>
            <w:shd w:val="clear" w:color="auto" w:fill="EBF1DE"/>
          </w:tcPr>
          <w:p w14:paraId="58CB5FD3">
            <w:pPr>
              <w:pStyle w:val="9"/>
              <w:spacing w:before="5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дарения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книг».</w:t>
            </w:r>
          </w:p>
        </w:tc>
        <w:tc>
          <w:tcPr>
            <w:tcW w:w="1417" w:type="dxa"/>
            <w:shd w:val="clear" w:color="auto" w:fill="EBF1DE"/>
          </w:tcPr>
          <w:p w14:paraId="51229ED8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25A0333E">
            <w:pPr>
              <w:pStyle w:val="9"/>
              <w:spacing w:before="5"/>
              <w:ind w:left="499" w:right="260" w:hanging="2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Февраль </w:t>
            </w:r>
            <w:r>
              <w:rPr>
                <w:sz w:val="28"/>
              </w:rPr>
              <w:t>1 – 6</w:t>
            </w:r>
          </w:p>
          <w:p w14:paraId="54CCE51B">
            <w:pPr>
              <w:pStyle w:val="9"/>
              <w:spacing w:line="297" w:lineRule="exact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shd w:val="clear" w:color="auto" w:fill="EBF1DE"/>
          </w:tcPr>
          <w:p w14:paraId="01C3926C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6E4A426A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8" w:type="dxa"/>
          </w:tcPr>
          <w:p w14:paraId="21C913D3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4220" w:type="dxa"/>
            <w:shd w:val="clear" w:color="auto" w:fill="EBF1DE"/>
          </w:tcPr>
          <w:p w14:paraId="445D6D14">
            <w:pPr>
              <w:pStyle w:val="9"/>
              <w:spacing w:before="5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женский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день.</w:t>
            </w:r>
          </w:p>
        </w:tc>
        <w:tc>
          <w:tcPr>
            <w:tcW w:w="1417" w:type="dxa"/>
          </w:tcPr>
          <w:p w14:paraId="3F85E60D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1B1E36E5">
            <w:pPr>
              <w:pStyle w:val="9"/>
              <w:spacing w:before="5"/>
              <w:ind w:left="43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Март</w:t>
            </w:r>
          </w:p>
          <w:p w14:paraId="48B84721">
            <w:pPr>
              <w:pStyle w:val="9"/>
              <w:ind w:left="430"/>
              <w:rPr>
                <w:sz w:val="28"/>
              </w:rPr>
            </w:pPr>
            <w:r>
              <w:rPr>
                <w:sz w:val="28"/>
              </w:rPr>
              <w:t xml:space="preserve">1 – </w:t>
            </w:r>
            <w:r>
              <w:rPr>
                <w:spacing w:val="-5"/>
                <w:sz w:val="28"/>
              </w:rPr>
              <w:t>9</w:t>
            </w:r>
          </w:p>
          <w:p w14:paraId="3E58AD0F">
            <w:pPr>
              <w:pStyle w:val="9"/>
              <w:spacing w:line="297" w:lineRule="exact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</w:tcPr>
          <w:p w14:paraId="117F936B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40E6BCB6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8" w:type="dxa"/>
            <w:shd w:val="clear" w:color="auto" w:fill="EBF1DE"/>
          </w:tcPr>
          <w:p w14:paraId="4E8FE616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4220" w:type="dxa"/>
            <w:shd w:val="clear" w:color="auto" w:fill="EBF1DE"/>
          </w:tcPr>
          <w:p w14:paraId="7BDC9914">
            <w:pPr>
              <w:pStyle w:val="9"/>
              <w:tabs>
                <w:tab w:val="left" w:pos="1192"/>
                <w:tab w:val="left" w:pos="2353"/>
                <w:tab w:val="left" w:pos="2731"/>
              </w:tabs>
              <w:spacing w:before="5"/>
              <w:ind w:left="107" w:right="95"/>
              <w:rPr>
                <w:sz w:val="28"/>
              </w:rPr>
            </w:pPr>
            <w:r>
              <w:rPr>
                <w:spacing w:val="-2"/>
                <w:sz w:val="28"/>
              </w:rPr>
              <w:t>Неделя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юношеской книги.</w:t>
            </w:r>
          </w:p>
        </w:tc>
        <w:tc>
          <w:tcPr>
            <w:tcW w:w="1417" w:type="dxa"/>
            <w:shd w:val="clear" w:color="auto" w:fill="EBF1DE"/>
          </w:tcPr>
          <w:p w14:paraId="49B02F4D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1FF0C429">
            <w:pPr>
              <w:pStyle w:val="9"/>
              <w:spacing w:before="5"/>
              <w:ind w:left="430" w:right="410" w:firstLine="3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Март </w:t>
            </w:r>
            <w:r>
              <w:rPr>
                <w:sz w:val="28"/>
              </w:rPr>
              <w:t xml:space="preserve">1 – </w:t>
            </w:r>
            <w:r>
              <w:rPr>
                <w:spacing w:val="-5"/>
                <w:sz w:val="28"/>
              </w:rPr>
              <w:t>9</w:t>
            </w:r>
          </w:p>
          <w:p w14:paraId="673BC721">
            <w:pPr>
              <w:pStyle w:val="9"/>
              <w:spacing w:line="297" w:lineRule="exact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shd w:val="clear" w:color="auto" w:fill="EBF1DE"/>
          </w:tcPr>
          <w:p w14:paraId="45D21FE3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33823DB6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708" w:type="dxa"/>
          </w:tcPr>
          <w:p w14:paraId="1F07582A">
            <w:pPr>
              <w:pStyle w:val="9"/>
              <w:spacing w:before="5"/>
              <w:ind w:left="10"/>
              <w:jc w:val="center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  <w:p w14:paraId="35D55056">
            <w:pPr>
              <w:pStyle w:val="9"/>
              <w:spacing w:before="5"/>
              <w:ind w:left="10"/>
              <w:jc w:val="center"/>
              <w:rPr>
                <w:b/>
                <w:spacing w:val="-5"/>
                <w:sz w:val="28"/>
              </w:rPr>
            </w:pPr>
          </w:p>
          <w:p w14:paraId="23473804">
            <w:pPr>
              <w:pStyle w:val="9"/>
              <w:spacing w:before="5"/>
              <w:ind w:left="10"/>
              <w:jc w:val="center"/>
              <w:rPr>
                <w:b/>
                <w:spacing w:val="-5"/>
                <w:sz w:val="28"/>
              </w:rPr>
            </w:pPr>
          </w:p>
          <w:p w14:paraId="283ABF3D">
            <w:pPr>
              <w:pStyle w:val="9"/>
              <w:spacing w:before="5"/>
              <w:ind w:left="10"/>
              <w:jc w:val="center"/>
              <w:rPr>
                <w:b/>
                <w:spacing w:val="-5"/>
                <w:sz w:val="28"/>
              </w:rPr>
            </w:pPr>
          </w:p>
          <w:p w14:paraId="5225A910">
            <w:pPr>
              <w:pStyle w:val="9"/>
              <w:spacing w:before="5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4220" w:type="dxa"/>
            <w:shd w:val="clear" w:color="auto" w:fill="EBF1DE"/>
          </w:tcPr>
          <w:p w14:paraId="2E34A806">
            <w:pPr>
              <w:pStyle w:val="9"/>
              <w:tabs>
                <w:tab w:val="left" w:pos="2892"/>
              </w:tabs>
              <w:spacing w:line="320" w:lineRule="atLeast"/>
              <w:ind w:left="107" w:right="95"/>
              <w:jc w:val="both"/>
              <w:rPr>
                <w:spacing w:val="-2"/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рождения русского писателя Николая </w:t>
            </w:r>
            <w:r>
              <w:rPr>
                <w:spacing w:val="-2"/>
                <w:sz w:val="28"/>
              </w:rPr>
              <w:t>Владимировича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Богданова (1906–1989).</w:t>
            </w:r>
          </w:p>
          <w:p w14:paraId="5E05841D">
            <w:pPr>
              <w:pStyle w:val="9"/>
              <w:tabs>
                <w:tab w:val="left" w:pos="2892"/>
              </w:tabs>
              <w:spacing w:line="320" w:lineRule="atLeast"/>
              <w:ind w:left="107"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«Волшебники слова» чтение стихов русских поэтов к всемирному Дню поэзии.</w:t>
            </w:r>
          </w:p>
        </w:tc>
        <w:tc>
          <w:tcPr>
            <w:tcW w:w="1417" w:type="dxa"/>
          </w:tcPr>
          <w:p w14:paraId="70B3BA0D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76176EC0">
            <w:pPr>
              <w:pStyle w:val="9"/>
              <w:spacing w:before="5"/>
              <w:ind w:left="430" w:right="410" w:firstLine="3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Март </w:t>
            </w:r>
            <w:r>
              <w:rPr>
                <w:sz w:val="28"/>
              </w:rPr>
              <w:t xml:space="preserve">8 – </w:t>
            </w:r>
            <w:r>
              <w:rPr>
                <w:spacing w:val="-5"/>
                <w:sz w:val="28"/>
              </w:rPr>
              <w:t>9</w:t>
            </w:r>
          </w:p>
          <w:p w14:paraId="5E40E5B4">
            <w:pPr>
              <w:pStyle w:val="9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</w:tcPr>
          <w:p w14:paraId="719F2AF6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</w:tbl>
    <w:p w14:paraId="3AF85052">
      <w:pPr>
        <w:pStyle w:val="9"/>
        <w:jc w:val="center"/>
        <w:rPr>
          <w:sz w:val="28"/>
        </w:rPr>
        <w:sectPr>
          <w:type w:val="continuous"/>
          <w:pgSz w:w="11920" w:h="16850"/>
          <w:pgMar w:top="1100" w:right="566" w:bottom="769" w:left="992" w:header="720" w:footer="720" w:gutter="0"/>
          <w:cols w:space="720" w:num="1"/>
        </w:sectPr>
      </w:pPr>
    </w:p>
    <w:tbl>
      <w:tblPr>
        <w:tblStyle w:val="7"/>
        <w:tblW w:w="0" w:type="auto"/>
        <w:tblInd w:w="39" w:type="dxa"/>
        <w:tblBorders>
          <w:top w:val="single" w:color="C3D69A" w:sz="4" w:space="0"/>
          <w:left w:val="single" w:color="C3D69A" w:sz="4" w:space="0"/>
          <w:bottom w:val="single" w:color="C3D69A" w:sz="4" w:space="0"/>
          <w:right w:val="single" w:color="C3D69A" w:sz="4" w:space="0"/>
          <w:insideH w:val="single" w:color="C3D69A" w:sz="4" w:space="0"/>
          <w:insideV w:val="single" w:color="C3D69A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4220"/>
        <w:gridCol w:w="1417"/>
        <w:gridCol w:w="1560"/>
        <w:gridCol w:w="2409"/>
      </w:tblGrid>
      <w:tr w14:paraId="1DAA5B09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708" w:type="dxa"/>
            <w:shd w:val="clear" w:color="auto" w:fill="EBF1DE"/>
          </w:tcPr>
          <w:p w14:paraId="2E26A9DA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  <w:p w14:paraId="2453D23E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</w:p>
          <w:p w14:paraId="7AB7113A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</w:p>
          <w:p w14:paraId="6DB13A3C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</w:p>
          <w:p w14:paraId="2B710A60">
            <w:pPr>
              <w:pStyle w:val="9"/>
              <w:spacing w:before="5"/>
              <w:ind w:right="23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4220" w:type="dxa"/>
            <w:shd w:val="clear" w:color="auto" w:fill="EBF1DE"/>
          </w:tcPr>
          <w:p w14:paraId="4C86C8A2">
            <w:pPr>
              <w:pStyle w:val="9"/>
              <w:tabs>
                <w:tab w:val="left" w:pos="2970"/>
              </w:tabs>
              <w:spacing w:line="320" w:lineRule="atLeast"/>
              <w:ind w:left="107" w:right="96"/>
              <w:jc w:val="both"/>
              <w:rPr>
                <w:spacing w:val="-2"/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рождения русского писателя Геннадия </w:t>
            </w:r>
            <w:r>
              <w:rPr>
                <w:spacing w:val="-2"/>
                <w:sz w:val="28"/>
              </w:rPr>
              <w:t>Николаевича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Машкина </w:t>
            </w:r>
            <w:r>
              <w:rPr>
                <w:spacing w:val="-2"/>
                <w:sz w:val="28"/>
              </w:rPr>
              <w:t>(1936–2005).</w:t>
            </w:r>
          </w:p>
          <w:p w14:paraId="2AFDDB6E">
            <w:pPr>
              <w:pStyle w:val="9"/>
              <w:tabs>
                <w:tab w:val="left" w:pos="2970"/>
              </w:tabs>
              <w:spacing w:line="320" w:lineRule="atLeast"/>
              <w:ind w:left="107"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Мастер класс «Букет для мамы»</w:t>
            </w:r>
          </w:p>
        </w:tc>
        <w:tc>
          <w:tcPr>
            <w:tcW w:w="1417" w:type="dxa"/>
            <w:shd w:val="clear" w:color="auto" w:fill="EBF1DE"/>
          </w:tcPr>
          <w:p w14:paraId="0FA2D5A6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39899276">
            <w:pPr>
              <w:pStyle w:val="9"/>
              <w:spacing w:before="5"/>
              <w:ind w:left="430" w:right="410" w:firstLine="3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Март </w:t>
            </w:r>
            <w:r>
              <w:rPr>
                <w:sz w:val="28"/>
              </w:rPr>
              <w:t xml:space="preserve">8 – </w:t>
            </w:r>
            <w:r>
              <w:rPr>
                <w:spacing w:val="-5"/>
                <w:sz w:val="28"/>
              </w:rPr>
              <w:t>9</w:t>
            </w:r>
          </w:p>
          <w:p w14:paraId="36964796">
            <w:pPr>
              <w:pStyle w:val="9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shd w:val="clear" w:color="auto" w:fill="EBF1DE"/>
          </w:tcPr>
          <w:p w14:paraId="54A4F7F6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0DF1F711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</w:trPr>
        <w:tc>
          <w:tcPr>
            <w:tcW w:w="708" w:type="dxa"/>
          </w:tcPr>
          <w:p w14:paraId="123F3171">
            <w:pPr>
              <w:pStyle w:val="9"/>
              <w:spacing w:before="5"/>
              <w:ind w:right="23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4220" w:type="dxa"/>
            <w:shd w:val="clear" w:color="auto" w:fill="EBF1DE"/>
          </w:tcPr>
          <w:p w14:paraId="45C47722">
            <w:pPr>
              <w:pStyle w:val="9"/>
              <w:tabs>
                <w:tab w:val="left" w:pos="2507"/>
              </w:tabs>
              <w:spacing w:line="320" w:lineRule="atLeas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27 марта, 145 лет со дня рождения русского писателя- юмориста, театрального критика </w:t>
            </w:r>
            <w:r>
              <w:rPr>
                <w:spacing w:val="-2"/>
                <w:sz w:val="28"/>
              </w:rPr>
              <w:t>Аркадия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Тимофеевича </w:t>
            </w:r>
            <w:r>
              <w:rPr>
                <w:sz w:val="28"/>
              </w:rPr>
              <w:t>Аверченко (1881–1925).</w:t>
            </w:r>
          </w:p>
        </w:tc>
        <w:tc>
          <w:tcPr>
            <w:tcW w:w="1417" w:type="dxa"/>
          </w:tcPr>
          <w:p w14:paraId="2332FDAA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1996034B">
            <w:pPr>
              <w:pStyle w:val="9"/>
              <w:spacing w:before="5"/>
              <w:ind w:left="430" w:right="410" w:firstLine="3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Март </w:t>
            </w:r>
            <w:r>
              <w:rPr>
                <w:sz w:val="28"/>
              </w:rPr>
              <w:t xml:space="preserve">8 – </w:t>
            </w:r>
            <w:r>
              <w:rPr>
                <w:spacing w:val="-5"/>
                <w:sz w:val="28"/>
              </w:rPr>
              <w:t>9</w:t>
            </w:r>
          </w:p>
          <w:p w14:paraId="5B8C6176">
            <w:pPr>
              <w:pStyle w:val="9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</w:tcPr>
          <w:p w14:paraId="06396A23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282DC499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708" w:type="dxa"/>
            <w:shd w:val="clear" w:color="auto" w:fill="EBF1DE"/>
          </w:tcPr>
          <w:p w14:paraId="71C6610A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  <w:p w14:paraId="7095BE8B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</w:p>
          <w:p w14:paraId="3AE56B36">
            <w:pPr>
              <w:pStyle w:val="9"/>
              <w:spacing w:before="5"/>
              <w:ind w:right="23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4220" w:type="dxa"/>
            <w:shd w:val="clear" w:color="auto" w:fill="EBF1DE"/>
          </w:tcPr>
          <w:p w14:paraId="5F8BD632">
            <w:pPr>
              <w:pStyle w:val="9"/>
              <w:tabs>
                <w:tab w:val="left" w:pos="2400"/>
              </w:tabs>
              <w:spacing w:line="320" w:lineRule="atLeas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1 апреля Выставка книг «Птицы - наши друзья»</w:t>
            </w:r>
          </w:p>
          <w:p w14:paraId="6CEA7300">
            <w:pPr>
              <w:pStyle w:val="9"/>
              <w:tabs>
                <w:tab w:val="left" w:pos="2400"/>
              </w:tabs>
              <w:spacing w:line="320" w:lineRule="atLeas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6 апреля, 185 лет со дня рождения Ивана Захаровича Сурикова (1841–1880), русского </w:t>
            </w:r>
            <w:r>
              <w:rPr>
                <w:spacing w:val="-2"/>
                <w:sz w:val="28"/>
              </w:rPr>
              <w:t>поэта,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представителя </w:t>
            </w:r>
            <w:r>
              <w:rPr>
                <w:sz w:val="28"/>
              </w:rPr>
              <w:t>крестьянского направления в русской литературе.</w:t>
            </w:r>
          </w:p>
        </w:tc>
        <w:tc>
          <w:tcPr>
            <w:tcW w:w="1417" w:type="dxa"/>
            <w:shd w:val="clear" w:color="auto" w:fill="EBF1DE"/>
          </w:tcPr>
          <w:p w14:paraId="2EAA6216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49EA5930">
            <w:pPr>
              <w:pStyle w:val="9"/>
              <w:spacing w:before="5"/>
              <w:ind w:left="3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Апрель</w:t>
            </w:r>
          </w:p>
          <w:p w14:paraId="219C5762">
            <w:pPr>
              <w:pStyle w:val="9"/>
              <w:ind w:left="430"/>
              <w:rPr>
                <w:sz w:val="28"/>
              </w:rPr>
            </w:pPr>
            <w:r>
              <w:rPr>
                <w:sz w:val="28"/>
              </w:rPr>
              <w:t xml:space="preserve">8 – </w:t>
            </w:r>
            <w:r>
              <w:rPr>
                <w:spacing w:val="-5"/>
                <w:sz w:val="28"/>
              </w:rPr>
              <w:t>9</w:t>
            </w:r>
          </w:p>
          <w:p w14:paraId="75E8DAAD">
            <w:pPr>
              <w:pStyle w:val="9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shd w:val="clear" w:color="auto" w:fill="EBF1DE"/>
          </w:tcPr>
          <w:p w14:paraId="4F9482C4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01931F66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8" w:type="dxa"/>
          </w:tcPr>
          <w:p w14:paraId="34657E08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  <w:p w14:paraId="27D2FF7E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</w:p>
          <w:p w14:paraId="5FAF0E20">
            <w:pPr>
              <w:pStyle w:val="9"/>
              <w:spacing w:before="5"/>
              <w:ind w:right="23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4220" w:type="dxa"/>
            <w:shd w:val="clear" w:color="auto" w:fill="EBF1DE"/>
          </w:tcPr>
          <w:p w14:paraId="272FE2CC">
            <w:pPr>
              <w:pStyle w:val="9"/>
              <w:tabs>
                <w:tab w:val="left" w:pos="1809"/>
                <w:tab w:val="left" w:pos="2669"/>
                <w:tab w:val="left" w:pos="3963"/>
              </w:tabs>
              <w:spacing w:before="5"/>
              <w:ind w:left="107" w:right="9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Всемирный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авиации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космонавтики. Книжная выставка</w:t>
            </w:r>
          </w:p>
          <w:p w14:paraId="1DAA6DFC">
            <w:pPr>
              <w:pStyle w:val="9"/>
              <w:tabs>
                <w:tab w:val="left" w:pos="1809"/>
                <w:tab w:val="left" w:pos="2669"/>
                <w:tab w:val="left" w:pos="3963"/>
              </w:tabs>
              <w:spacing w:before="5"/>
              <w:ind w:left="107" w:right="95"/>
              <w:rPr>
                <w:sz w:val="28"/>
              </w:rPr>
            </w:pPr>
            <w:r>
              <w:rPr>
                <w:spacing w:val="-2"/>
                <w:sz w:val="28"/>
              </w:rPr>
              <w:t>Сказки вслух «Жила-была сказка»</w:t>
            </w:r>
          </w:p>
        </w:tc>
        <w:tc>
          <w:tcPr>
            <w:tcW w:w="1417" w:type="dxa"/>
          </w:tcPr>
          <w:p w14:paraId="1F3AC395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7EF9405A">
            <w:pPr>
              <w:pStyle w:val="9"/>
              <w:spacing w:before="5"/>
              <w:ind w:left="429" w:right="321" w:hanging="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Апрель </w:t>
            </w:r>
            <w:r>
              <w:rPr>
                <w:sz w:val="28"/>
              </w:rPr>
              <w:t>1 – 9</w:t>
            </w:r>
          </w:p>
          <w:p w14:paraId="0256782C">
            <w:pPr>
              <w:pStyle w:val="9"/>
              <w:spacing w:line="297" w:lineRule="exact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</w:tcPr>
          <w:p w14:paraId="1618306D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66963E22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</w:trPr>
        <w:tc>
          <w:tcPr>
            <w:tcW w:w="708" w:type="dxa"/>
            <w:shd w:val="clear" w:color="auto" w:fill="EBF1DE"/>
          </w:tcPr>
          <w:p w14:paraId="7C7DEA26">
            <w:pPr>
              <w:pStyle w:val="9"/>
              <w:spacing w:before="5"/>
              <w:ind w:right="23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4220" w:type="dxa"/>
            <w:shd w:val="clear" w:color="auto" w:fill="EBF1DE"/>
          </w:tcPr>
          <w:p w14:paraId="3D692F07">
            <w:pPr>
              <w:pStyle w:val="9"/>
              <w:spacing w:line="320" w:lineRule="atLeast"/>
              <w:ind w:left="107" w:right="96"/>
              <w:jc w:val="both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10 апреля, 90 лет со дня рождения чувашского писателя Михаила Николаевича Юхмы (настоящая фамилия Ильин) (р. </w:t>
            </w:r>
            <w:r>
              <w:rPr>
                <w:spacing w:val="-2"/>
                <w:sz w:val="28"/>
              </w:rPr>
              <w:t>1936).</w:t>
            </w:r>
          </w:p>
          <w:p w14:paraId="4F6C5C8B">
            <w:pPr>
              <w:pStyle w:val="9"/>
              <w:spacing w:line="320" w:lineRule="atLeast"/>
              <w:ind w:left="107" w:right="96"/>
              <w:jc w:val="both"/>
              <w:rPr>
                <w:sz w:val="28"/>
              </w:rPr>
            </w:pPr>
          </w:p>
        </w:tc>
        <w:tc>
          <w:tcPr>
            <w:tcW w:w="1417" w:type="dxa"/>
            <w:shd w:val="clear" w:color="auto" w:fill="EBF1DE"/>
          </w:tcPr>
          <w:p w14:paraId="0B7B071D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6E34098A">
            <w:pPr>
              <w:pStyle w:val="9"/>
              <w:spacing w:before="5"/>
              <w:ind w:left="429" w:right="321" w:hanging="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Апрель </w:t>
            </w:r>
            <w:r>
              <w:rPr>
                <w:sz w:val="28"/>
              </w:rPr>
              <w:t>5 – 9</w:t>
            </w:r>
          </w:p>
          <w:p w14:paraId="4BAE0E9D">
            <w:pPr>
              <w:pStyle w:val="9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shd w:val="clear" w:color="auto" w:fill="EBF1DE"/>
          </w:tcPr>
          <w:p w14:paraId="69C317F6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3C4883A7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</w:trPr>
        <w:tc>
          <w:tcPr>
            <w:tcW w:w="708" w:type="dxa"/>
          </w:tcPr>
          <w:p w14:paraId="257E1510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  <w:p w14:paraId="2487C978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</w:p>
          <w:p w14:paraId="04A9F3A0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</w:p>
          <w:p w14:paraId="05847681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</w:p>
          <w:p w14:paraId="554662A9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</w:p>
          <w:p w14:paraId="7F7808E6">
            <w:pPr>
              <w:pStyle w:val="9"/>
              <w:spacing w:before="5"/>
              <w:ind w:right="23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4220" w:type="dxa"/>
            <w:shd w:val="clear" w:color="auto" w:fill="EBF1DE"/>
          </w:tcPr>
          <w:p w14:paraId="27AAF253">
            <w:pPr>
              <w:pStyle w:val="9"/>
              <w:spacing w:line="320" w:lineRule="atLeast"/>
              <w:ind w:left="107" w:right="96"/>
              <w:jc w:val="both"/>
              <w:rPr>
                <w:spacing w:val="-2"/>
                <w:sz w:val="28"/>
              </w:rPr>
            </w:pPr>
            <w:r>
              <w:rPr>
                <w:sz w:val="28"/>
              </w:rPr>
              <w:t>15 апреля, 100 лет со дня рождения русской поэтессы Эммы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Эфроимовны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Мошковской (1926–1981), автора сборников </w:t>
            </w:r>
            <w:r>
              <w:rPr>
                <w:spacing w:val="-2"/>
                <w:sz w:val="28"/>
              </w:rPr>
              <w:t>стихотворений.</w:t>
            </w:r>
          </w:p>
          <w:p w14:paraId="1493E976">
            <w:pPr>
              <w:pStyle w:val="9"/>
              <w:spacing w:line="320" w:lineRule="atLeast"/>
              <w:ind w:left="107" w:right="96"/>
              <w:jc w:val="bot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22апреля –День Земли. «Чтобы жила Земля» Час экологии</w:t>
            </w:r>
          </w:p>
          <w:p w14:paraId="0E9464DD">
            <w:pPr>
              <w:pStyle w:val="9"/>
              <w:spacing w:line="320" w:lineRule="atLeast"/>
              <w:ind w:left="107"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Поэтический час «Наш край в стихах и прозе»</w:t>
            </w:r>
          </w:p>
        </w:tc>
        <w:tc>
          <w:tcPr>
            <w:tcW w:w="1417" w:type="dxa"/>
          </w:tcPr>
          <w:p w14:paraId="12636671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5A363449">
            <w:pPr>
              <w:pStyle w:val="9"/>
              <w:spacing w:before="5"/>
              <w:ind w:left="429" w:right="321" w:hanging="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Апрель </w:t>
            </w:r>
            <w:r>
              <w:rPr>
                <w:sz w:val="28"/>
              </w:rPr>
              <w:t>8 – 9</w:t>
            </w:r>
          </w:p>
          <w:p w14:paraId="257425F9">
            <w:pPr>
              <w:pStyle w:val="9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</w:tcPr>
          <w:p w14:paraId="7F3A97EB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6252AE4A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8" w:type="dxa"/>
            <w:shd w:val="clear" w:color="auto" w:fill="EBF1DE"/>
          </w:tcPr>
          <w:p w14:paraId="1FEB4AB4">
            <w:pPr>
              <w:pStyle w:val="9"/>
              <w:spacing w:before="5"/>
              <w:ind w:right="23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4220" w:type="dxa"/>
            <w:shd w:val="clear" w:color="auto" w:fill="EBF1DE"/>
          </w:tcPr>
          <w:p w14:paraId="715BBA14">
            <w:pPr>
              <w:pStyle w:val="9"/>
              <w:spacing w:line="320" w:lineRule="atLeast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День Победы в Великой Отечественной войне (1941 – </w:t>
            </w:r>
            <w:r>
              <w:rPr>
                <w:spacing w:val="-2"/>
                <w:sz w:val="28"/>
              </w:rPr>
              <w:t>1945).</w:t>
            </w:r>
          </w:p>
        </w:tc>
        <w:tc>
          <w:tcPr>
            <w:tcW w:w="1417" w:type="dxa"/>
            <w:shd w:val="clear" w:color="auto" w:fill="EBF1DE"/>
          </w:tcPr>
          <w:p w14:paraId="02DD0383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653AFD39">
            <w:pPr>
              <w:pStyle w:val="9"/>
              <w:spacing w:before="5"/>
              <w:ind w:left="49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Май</w:t>
            </w:r>
          </w:p>
          <w:p w14:paraId="023E9DCF">
            <w:pPr>
              <w:pStyle w:val="9"/>
              <w:ind w:left="430"/>
              <w:rPr>
                <w:sz w:val="28"/>
              </w:rPr>
            </w:pPr>
            <w:r>
              <w:rPr>
                <w:sz w:val="28"/>
              </w:rPr>
              <w:t xml:space="preserve">1 – </w:t>
            </w:r>
            <w:r>
              <w:rPr>
                <w:spacing w:val="-5"/>
                <w:sz w:val="28"/>
              </w:rPr>
              <w:t>9</w:t>
            </w:r>
          </w:p>
          <w:p w14:paraId="705EA203">
            <w:pPr>
              <w:pStyle w:val="9"/>
              <w:spacing w:line="297" w:lineRule="exact"/>
              <w:ind w:left="361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shd w:val="clear" w:color="auto" w:fill="EBF1DE"/>
          </w:tcPr>
          <w:p w14:paraId="1D6CC0B1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15C28AEE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8" w:type="dxa"/>
          </w:tcPr>
          <w:p w14:paraId="7B749B50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  <w:p w14:paraId="1037FC50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</w:p>
          <w:p w14:paraId="07714616">
            <w:pPr>
              <w:pStyle w:val="9"/>
              <w:spacing w:before="5"/>
              <w:ind w:right="23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4220" w:type="dxa"/>
            <w:shd w:val="clear" w:color="auto" w:fill="EBF1DE"/>
          </w:tcPr>
          <w:p w14:paraId="5D053B43">
            <w:pPr>
              <w:pStyle w:val="9"/>
              <w:spacing w:line="297" w:lineRule="exact"/>
              <w:ind w:left="107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 xml:space="preserve">Игра- викторина «Знатоки книг» </w:t>
            </w:r>
          </w:p>
          <w:p w14:paraId="335BDCD3">
            <w:pPr>
              <w:pStyle w:val="9"/>
              <w:spacing w:line="297" w:lineRule="exact"/>
              <w:ind w:left="107"/>
              <w:rPr>
                <w:spacing w:val="-4"/>
                <w:sz w:val="28"/>
              </w:rPr>
            </w:pPr>
          </w:p>
          <w:p w14:paraId="6EC42B6C">
            <w:pPr>
              <w:pStyle w:val="9"/>
              <w:spacing w:line="297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Акция «Читаем книги о войне»</w:t>
            </w:r>
          </w:p>
        </w:tc>
        <w:tc>
          <w:tcPr>
            <w:tcW w:w="1417" w:type="dxa"/>
          </w:tcPr>
          <w:p w14:paraId="033F6E54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shd w:val="clear" w:color="auto" w:fill="EBF1DE"/>
          </w:tcPr>
          <w:p w14:paraId="257B5F1F">
            <w:pPr>
              <w:pStyle w:val="9"/>
              <w:spacing w:before="5"/>
              <w:ind w:left="430" w:right="418" w:hanging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1 – </w:t>
            </w:r>
            <w:r>
              <w:rPr>
                <w:spacing w:val="-5"/>
                <w:sz w:val="28"/>
              </w:rPr>
              <w:t>9</w:t>
            </w:r>
          </w:p>
          <w:p w14:paraId="37814711">
            <w:pPr>
              <w:pStyle w:val="9"/>
              <w:spacing w:line="297" w:lineRule="exact"/>
              <w:ind w:left="26" w:righ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</w:tcPr>
          <w:p w14:paraId="26A8853D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6D8E3866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708" w:type="dxa"/>
            <w:tcBorders>
              <w:bottom w:val="single" w:color="9ABA59" w:sz="4" w:space="0"/>
            </w:tcBorders>
            <w:shd w:val="clear" w:color="auto" w:fill="EBF1DE"/>
          </w:tcPr>
          <w:p w14:paraId="68F994F1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  <w:p w14:paraId="7205D224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</w:p>
          <w:p w14:paraId="3D6ED009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</w:p>
          <w:p w14:paraId="475F7349">
            <w:pPr>
              <w:pStyle w:val="9"/>
              <w:spacing w:before="5"/>
              <w:ind w:right="238"/>
              <w:jc w:val="right"/>
              <w:rPr>
                <w:b/>
                <w:spacing w:val="-5"/>
                <w:sz w:val="28"/>
              </w:rPr>
            </w:pPr>
          </w:p>
          <w:p w14:paraId="62FA379D">
            <w:pPr>
              <w:pStyle w:val="9"/>
              <w:spacing w:before="5"/>
              <w:ind w:right="23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 xml:space="preserve">    5.</w:t>
            </w:r>
          </w:p>
        </w:tc>
        <w:tc>
          <w:tcPr>
            <w:tcW w:w="4220" w:type="dxa"/>
            <w:tcBorders>
              <w:bottom w:val="single" w:color="9ABA59" w:sz="4" w:space="0"/>
            </w:tcBorders>
            <w:shd w:val="clear" w:color="auto" w:fill="EBF1DE"/>
          </w:tcPr>
          <w:p w14:paraId="1B57DA46">
            <w:pPr>
              <w:pStyle w:val="9"/>
              <w:tabs>
                <w:tab w:val="left" w:pos="2418"/>
              </w:tabs>
              <w:spacing w:line="320" w:lineRule="atLeas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15 мая, 135 лет со дня рождения русского писателя, драматурга </w:t>
            </w:r>
            <w:r>
              <w:rPr>
                <w:spacing w:val="-2"/>
                <w:sz w:val="28"/>
              </w:rPr>
              <w:t>Михаила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Афанасьевича </w:t>
            </w:r>
            <w:r>
              <w:rPr>
                <w:sz w:val="28"/>
              </w:rPr>
              <w:t>Булгакова (1891–1940).</w:t>
            </w:r>
          </w:p>
          <w:p w14:paraId="34FC75ED">
            <w:pPr>
              <w:pStyle w:val="9"/>
              <w:tabs>
                <w:tab w:val="left" w:pos="2418"/>
              </w:tabs>
              <w:spacing w:line="320" w:lineRule="atLeas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Просмотр фильмов о войне</w:t>
            </w:r>
          </w:p>
          <w:p w14:paraId="0A33D681">
            <w:pPr>
              <w:pStyle w:val="9"/>
              <w:tabs>
                <w:tab w:val="left" w:pos="2418"/>
              </w:tabs>
              <w:spacing w:line="320" w:lineRule="atLeast"/>
              <w:ind w:left="107" w:right="96"/>
              <w:jc w:val="both"/>
              <w:rPr>
                <w:sz w:val="28"/>
              </w:rPr>
            </w:pPr>
          </w:p>
        </w:tc>
        <w:tc>
          <w:tcPr>
            <w:tcW w:w="1417" w:type="dxa"/>
            <w:tcBorders>
              <w:bottom w:val="single" w:color="9ABA59" w:sz="4" w:space="0"/>
            </w:tcBorders>
            <w:shd w:val="clear" w:color="auto" w:fill="EBF1DE"/>
          </w:tcPr>
          <w:p w14:paraId="57AD1B0D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tcBorders>
              <w:bottom w:val="single" w:color="9ABA59" w:sz="4" w:space="0"/>
            </w:tcBorders>
            <w:shd w:val="clear" w:color="auto" w:fill="EBF1DE"/>
          </w:tcPr>
          <w:p w14:paraId="54959975">
            <w:pPr>
              <w:pStyle w:val="9"/>
              <w:spacing w:before="5"/>
              <w:ind w:left="430" w:right="418" w:hanging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8 – </w:t>
            </w:r>
            <w:r>
              <w:rPr>
                <w:spacing w:val="-5"/>
                <w:sz w:val="28"/>
              </w:rPr>
              <w:t>9</w:t>
            </w:r>
          </w:p>
          <w:p w14:paraId="3BA66C5E">
            <w:pPr>
              <w:pStyle w:val="9"/>
              <w:ind w:left="26" w:righ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tcBorders>
              <w:bottom w:val="single" w:color="9ABA59" w:sz="4" w:space="0"/>
            </w:tcBorders>
            <w:shd w:val="clear" w:color="auto" w:fill="EBF1DE"/>
          </w:tcPr>
          <w:p w14:paraId="38943370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297DE4E4">
        <w:tblPrEx>
          <w:tblBorders>
            <w:top w:val="single" w:color="C3D69A" w:sz="4" w:space="0"/>
            <w:left w:val="single" w:color="C3D69A" w:sz="4" w:space="0"/>
            <w:bottom w:val="single" w:color="C3D69A" w:sz="4" w:space="0"/>
            <w:right w:val="single" w:color="C3D69A" w:sz="4" w:space="0"/>
            <w:insideH w:val="single" w:color="C3D69A" w:sz="4" w:space="0"/>
            <w:insideV w:val="single" w:color="C3D69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708" w:type="dxa"/>
            <w:tcBorders>
              <w:top w:val="single" w:color="9ABA59" w:sz="4" w:space="0"/>
            </w:tcBorders>
          </w:tcPr>
          <w:p w14:paraId="0E86F476">
            <w:pPr>
              <w:pStyle w:val="9"/>
              <w:spacing w:before="5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 xml:space="preserve">  6.</w:t>
            </w:r>
          </w:p>
        </w:tc>
        <w:tc>
          <w:tcPr>
            <w:tcW w:w="4220" w:type="dxa"/>
            <w:tcBorders>
              <w:top w:val="single" w:color="9ABA59" w:sz="4" w:space="0"/>
            </w:tcBorders>
            <w:shd w:val="clear" w:color="auto" w:fill="EBF1DE"/>
          </w:tcPr>
          <w:p w14:paraId="41F4139C">
            <w:pPr>
              <w:pStyle w:val="9"/>
              <w:tabs>
                <w:tab w:val="left" w:pos="2228"/>
              </w:tabs>
              <w:spacing w:line="320" w:lineRule="atLeas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28 мая, 140 лет со дня рождения русского поэта, критика </w:t>
            </w:r>
            <w:r>
              <w:rPr>
                <w:spacing w:val="-2"/>
                <w:sz w:val="28"/>
              </w:rPr>
              <w:t>Владислава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Фелициановича </w:t>
            </w:r>
            <w:r>
              <w:rPr>
                <w:sz w:val="28"/>
              </w:rPr>
              <w:t>Ходасевича (1886–1939).</w:t>
            </w:r>
          </w:p>
        </w:tc>
        <w:tc>
          <w:tcPr>
            <w:tcW w:w="1417" w:type="dxa"/>
            <w:tcBorders>
              <w:top w:val="single" w:color="9ABA59" w:sz="4" w:space="0"/>
            </w:tcBorders>
          </w:tcPr>
          <w:p w14:paraId="38DC2290">
            <w:pPr>
              <w:pStyle w:val="9"/>
              <w:rPr>
                <w:sz w:val="28"/>
              </w:rPr>
            </w:pPr>
          </w:p>
        </w:tc>
        <w:tc>
          <w:tcPr>
            <w:tcW w:w="1560" w:type="dxa"/>
            <w:tcBorders>
              <w:top w:val="single" w:color="9ABA59" w:sz="4" w:space="0"/>
            </w:tcBorders>
            <w:shd w:val="clear" w:color="auto" w:fill="EBF1DE"/>
          </w:tcPr>
          <w:p w14:paraId="5A91BB33">
            <w:pPr>
              <w:pStyle w:val="9"/>
              <w:spacing w:before="5"/>
              <w:ind w:left="430" w:right="418" w:hanging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8 – </w:t>
            </w:r>
            <w:r>
              <w:rPr>
                <w:spacing w:val="-5"/>
                <w:sz w:val="28"/>
              </w:rPr>
              <w:t>9</w:t>
            </w:r>
          </w:p>
          <w:p w14:paraId="6A0F1EA9">
            <w:pPr>
              <w:pStyle w:val="9"/>
              <w:ind w:left="26" w:righ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409" w:type="dxa"/>
            <w:tcBorders>
              <w:top w:val="single" w:color="9ABA59" w:sz="4" w:space="0"/>
            </w:tcBorders>
          </w:tcPr>
          <w:p w14:paraId="4AECB478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</w:tbl>
    <w:p w14:paraId="44350D4E">
      <w:pPr>
        <w:pStyle w:val="9"/>
        <w:jc w:val="center"/>
        <w:rPr>
          <w:sz w:val="28"/>
        </w:rPr>
        <w:sectPr>
          <w:type w:val="continuous"/>
          <w:pgSz w:w="11920" w:h="16850"/>
          <w:pgMar w:top="1100" w:right="566" w:bottom="280" w:left="992" w:header="720" w:footer="720" w:gutter="0"/>
          <w:cols w:space="720" w:num="1"/>
        </w:sectPr>
      </w:pPr>
    </w:p>
    <w:p w14:paraId="13B6EDF0">
      <w:pPr>
        <w:pStyle w:val="8"/>
        <w:numPr>
          <w:ilvl w:val="0"/>
          <w:numId w:val="1"/>
        </w:numPr>
        <w:tabs>
          <w:tab w:val="left" w:pos="3464"/>
        </w:tabs>
        <w:ind w:left="3464"/>
        <w:jc w:val="left"/>
        <w:rPr>
          <w:b/>
          <w:sz w:val="28"/>
        </w:rPr>
      </w:pPr>
      <w:r>
        <w:rPr>
          <w:b/>
          <w:sz w:val="28"/>
        </w:rPr>
        <w:t>Выставки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книгам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юбилярам.</w:t>
      </w:r>
    </w:p>
    <w:p w14:paraId="0D808079">
      <w:pPr>
        <w:pStyle w:val="5"/>
        <w:spacing w:before="87"/>
        <w:ind w:left="0" w:firstLine="0"/>
        <w:rPr>
          <w:b/>
          <w:sz w:val="20"/>
        </w:rPr>
      </w:pPr>
    </w:p>
    <w:tbl>
      <w:tblPr>
        <w:tblStyle w:val="7"/>
        <w:tblW w:w="0" w:type="auto"/>
        <w:tblInd w:w="41" w:type="dxa"/>
        <w:tblBorders>
          <w:top w:val="single" w:color="9ABA59" w:sz="4" w:space="0"/>
          <w:left w:val="single" w:color="9ABA59" w:sz="4" w:space="0"/>
          <w:bottom w:val="single" w:color="9ABA59" w:sz="4" w:space="0"/>
          <w:right w:val="single" w:color="9ABA59" w:sz="4" w:space="0"/>
          <w:insideH w:val="single" w:color="9ABA59" w:sz="4" w:space="0"/>
          <w:insideV w:val="single" w:color="9ABA59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4534"/>
        <w:gridCol w:w="1428"/>
        <w:gridCol w:w="1407"/>
        <w:gridCol w:w="2129"/>
      </w:tblGrid>
      <w:tr w14:paraId="157F301A">
        <w:tblPrEx>
          <w:tblBorders>
            <w:top w:val="single" w:color="9ABA59" w:sz="4" w:space="0"/>
            <w:left w:val="single" w:color="9ABA59" w:sz="4" w:space="0"/>
            <w:bottom w:val="single" w:color="9ABA59" w:sz="4" w:space="0"/>
            <w:right w:val="single" w:color="9ABA59" w:sz="4" w:space="0"/>
            <w:insideH w:val="single" w:color="9ABA59" w:sz="4" w:space="0"/>
            <w:insideV w:val="single" w:color="9ABA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080" w:type="dxa"/>
            <w:gridSpan w:val="4"/>
            <w:tcBorders>
              <w:left w:val="nil"/>
              <w:bottom w:val="nil"/>
              <w:right w:val="nil"/>
            </w:tcBorders>
            <w:shd w:val="clear" w:color="auto" w:fill="9ABA59"/>
          </w:tcPr>
          <w:p w14:paraId="358B7348">
            <w:pPr>
              <w:pStyle w:val="9"/>
              <w:tabs>
                <w:tab w:val="left" w:pos="823"/>
                <w:tab w:val="left" w:pos="5357"/>
              </w:tabs>
              <w:spacing w:before="5" w:line="297" w:lineRule="exact"/>
              <w:ind w:left="16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Название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выставки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Срок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выполнения</w:t>
            </w:r>
          </w:p>
        </w:tc>
        <w:tc>
          <w:tcPr>
            <w:tcW w:w="2129" w:type="dxa"/>
            <w:vMerge w:val="restart"/>
            <w:tcBorders>
              <w:left w:val="nil"/>
              <w:bottom w:val="single" w:color="C3D69A" w:sz="4" w:space="0"/>
              <w:right w:val="nil"/>
            </w:tcBorders>
            <w:shd w:val="clear" w:color="auto" w:fill="9ABA59"/>
          </w:tcPr>
          <w:p w14:paraId="45A6422A">
            <w:pPr>
              <w:pStyle w:val="9"/>
              <w:spacing w:line="320" w:lineRule="atLeast"/>
              <w:ind w:left="107" w:right="9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Ответственны </w:t>
            </w:r>
            <w:r>
              <w:rPr>
                <w:b/>
                <w:spacing w:val="-10"/>
                <w:sz w:val="28"/>
              </w:rPr>
              <w:t>е</w:t>
            </w:r>
          </w:p>
        </w:tc>
      </w:tr>
      <w:tr w14:paraId="3B6266DB">
        <w:tblPrEx>
          <w:tblBorders>
            <w:top w:val="single" w:color="9ABA59" w:sz="4" w:space="0"/>
            <w:left w:val="single" w:color="9ABA59" w:sz="4" w:space="0"/>
            <w:bottom w:val="single" w:color="9ABA59" w:sz="4" w:space="0"/>
            <w:right w:val="single" w:color="9ABA59" w:sz="4" w:space="0"/>
            <w:insideH w:val="single" w:color="9ABA59" w:sz="4" w:space="0"/>
            <w:insideV w:val="single" w:color="9ABA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711" w:type="dxa"/>
            <w:tcBorders>
              <w:top w:val="nil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9ABA59"/>
          </w:tcPr>
          <w:p w14:paraId="1B5869AB">
            <w:pPr>
              <w:pStyle w:val="9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4534" w:type="dxa"/>
            <w:tcBorders>
              <w:top w:val="nil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9ABA59"/>
          </w:tcPr>
          <w:p w14:paraId="2815845C">
            <w:pPr>
              <w:pStyle w:val="9"/>
              <w:rPr>
                <w:sz w:val="24"/>
              </w:rPr>
            </w:pPr>
          </w:p>
        </w:tc>
        <w:tc>
          <w:tcPr>
            <w:tcW w:w="1428" w:type="dxa"/>
            <w:tcBorders>
              <w:top w:val="nil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4B2F7F1E">
            <w:pPr>
              <w:pStyle w:val="9"/>
              <w:spacing w:before="5" w:line="29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Число</w:t>
            </w:r>
          </w:p>
        </w:tc>
        <w:tc>
          <w:tcPr>
            <w:tcW w:w="1407" w:type="dxa"/>
            <w:tcBorders>
              <w:top w:val="nil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338ED28D">
            <w:pPr>
              <w:pStyle w:val="9"/>
              <w:spacing w:before="5" w:line="29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Месяц</w:t>
            </w:r>
          </w:p>
        </w:tc>
        <w:tc>
          <w:tcPr>
            <w:tcW w:w="2129" w:type="dxa"/>
            <w:vMerge w:val="continue"/>
            <w:tcBorders>
              <w:top w:val="nil"/>
              <w:left w:val="nil"/>
              <w:bottom w:val="single" w:color="C3D69A" w:sz="4" w:space="0"/>
              <w:right w:val="nil"/>
            </w:tcBorders>
            <w:shd w:val="clear" w:color="auto" w:fill="9ABA59"/>
          </w:tcPr>
          <w:p w14:paraId="6E75AEDB">
            <w:pPr>
              <w:rPr>
                <w:sz w:val="2"/>
                <w:szCs w:val="2"/>
              </w:rPr>
            </w:pPr>
          </w:p>
        </w:tc>
      </w:tr>
      <w:tr w14:paraId="0083934C">
        <w:tblPrEx>
          <w:tblBorders>
            <w:top w:val="single" w:color="9ABA59" w:sz="4" w:space="0"/>
            <w:left w:val="single" w:color="9ABA59" w:sz="4" w:space="0"/>
            <w:bottom w:val="single" w:color="9ABA59" w:sz="4" w:space="0"/>
            <w:right w:val="single" w:color="9ABA59" w:sz="4" w:space="0"/>
            <w:insideH w:val="single" w:color="9ABA59" w:sz="4" w:space="0"/>
            <w:insideV w:val="single" w:color="9ABA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711" w:type="dxa"/>
            <w:tcBorders>
              <w:top w:val="single" w:color="C3D69A" w:sz="4" w:space="0"/>
              <w:left w:val="single" w:color="C3D69A" w:sz="4" w:space="0"/>
              <w:right w:val="single" w:color="C3D69A" w:sz="4" w:space="0"/>
            </w:tcBorders>
          </w:tcPr>
          <w:p w14:paraId="4D2C76F3">
            <w:pPr>
              <w:pStyle w:val="9"/>
              <w:spacing w:before="5" w:line="297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4534" w:type="dxa"/>
            <w:tcBorders>
              <w:top w:val="single" w:color="C3D69A" w:sz="4" w:space="0"/>
              <w:left w:val="single" w:color="C3D69A" w:sz="4" w:space="0"/>
              <w:right w:val="single" w:color="C3D69A" w:sz="4" w:space="0"/>
            </w:tcBorders>
            <w:shd w:val="clear" w:color="auto" w:fill="EBF1DE"/>
          </w:tcPr>
          <w:p w14:paraId="6F36C83D">
            <w:pPr>
              <w:pStyle w:val="9"/>
              <w:spacing w:before="5" w:line="29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Книга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юбиляр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года.</w:t>
            </w:r>
          </w:p>
        </w:tc>
        <w:tc>
          <w:tcPr>
            <w:tcW w:w="1428" w:type="dxa"/>
            <w:tcBorders>
              <w:top w:val="single" w:color="C3D69A" w:sz="4" w:space="0"/>
              <w:left w:val="single" w:color="C3D69A" w:sz="4" w:space="0"/>
              <w:right w:val="single" w:color="C3D69A" w:sz="4" w:space="0"/>
            </w:tcBorders>
          </w:tcPr>
          <w:p w14:paraId="18F9598B">
            <w:pPr>
              <w:pStyle w:val="9"/>
              <w:spacing w:before="5" w:line="297" w:lineRule="exact"/>
              <w:ind w:left="107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02</w:t>
            </w:r>
          </w:p>
        </w:tc>
        <w:tc>
          <w:tcPr>
            <w:tcW w:w="1407" w:type="dxa"/>
            <w:tcBorders>
              <w:top w:val="single" w:color="C3D69A" w:sz="4" w:space="0"/>
              <w:left w:val="single" w:color="C3D69A" w:sz="4" w:space="0"/>
              <w:right w:val="single" w:color="C3D69A" w:sz="4" w:space="0"/>
            </w:tcBorders>
            <w:shd w:val="clear" w:color="auto" w:fill="EBF1DE"/>
          </w:tcPr>
          <w:p w14:paraId="501975A2">
            <w:pPr>
              <w:pStyle w:val="9"/>
              <w:spacing w:before="5" w:line="29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129" w:type="dxa"/>
            <w:tcBorders>
              <w:top w:val="single" w:color="C3D69A" w:sz="4" w:space="0"/>
              <w:left w:val="single" w:color="C3D69A" w:sz="4" w:space="0"/>
              <w:right w:val="single" w:color="C3D69A" w:sz="4" w:space="0"/>
            </w:tcBorders>
          </w:tcPr>
          <w:p w14:paraId="1FDE427C">
            <w:pPr>
              <w:pStyle w:val="9"/>
              <w:spacing w:before="5" w:line="29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777DA88A">
        <w:tblPrEx>
          <w:tblBorders>
            <w:top w:val="single" w:color="9ABA59" w:sz="4" w:space="0"/>
            <w:left w:val="single" w:color="9ABA59" w:sz="4" w:space="0"/>
            <w:bottom w:val="single" w:color="9ABA59" w:sz="4" w:space="0"/>
            <w:right w:val="single" w:color="9ABA59" w:sz="4" w:space="0"/>
            <w:insideH w:val="single" w:color="9ABA59" w:sz="4" w:space="0"/>
            <w:insideV w:val="single" w:color="9ABA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711" w:type="dxa"/>
            <w:tcBorders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7E24AD8A">
            <w:pPr>
              <w:pStyle w:val="9"/>
              <w:spacing w:before="5" w:line="29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534" w:type="dxa"/>
            <w:tcBorders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37AF6C5F">
            <w:pPr>
              <w:pStyle w:val="9"/>
              <w:spacing w:before="5" w:line="29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Книга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юбиляр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года.</w:t>
            </w:r>
          </w:p>
        </w:tc>
        <w:tc>
          <w:tcPr>
            <w:tcW w:w="1428" w:type="dxa"/>
            <w:tcBorders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6902ABB7">
            <w:pPr>
              <w:pStyle w:val="9"/>
              <w:spacing w:before="5" w:line="297" w:lineRule="exact"/>
              <w:ind w:left="107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04</w:t>
            </w:r>
          </w:p>
        </w:tc>
        <w:tc>
          <w:tcPr>
            <w:tcW w:w="1407" w:type="dxa"/>
            <w:tcBorders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5A4ED689">
            <w:pPr>
              <w:pStyle w:val="9"/>
              <w:spacing w:before="5" w:line="29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129" w:type="dxa"/>
            <w:tcBorders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27934AFD">
            <w:pPr>
              <w:pStyle w:val="9"/>
              <w:spacing w:before="5" w:line="29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</w:tbl>
    <w:p w14:paraId="65E049AE">
      <w:pPr>
        <w:pStyle w:val="5"/>
        <w:spacing w:before="8"/>
        <w:ind w:left="0" w:firstLine="0"/>
        <w:rPr>
          <w:b/>
        </w:rPr>
      </w:pPr>
    </w:p>
    <w:p w14:paraId="79C01D85">
      <w:pPr>
        <w:pStyle w:val="8"/>
        <w:numPr>
          <w:ilvl w:val="0"/>
          <w:numId w:val="1"/>
        </w:numPr>
        <w:tabs>
          <w:tab w:val="left" w:pos="3696"/>
        </w:tabs>
        <w:spacing w:before="1"/>
        <w:ind w:left="3696"/>
        <w:jc w:val="left"/>
        <w:rPr>
          <w:b/>
          <w:sz w:val="28"/>
        </w:rPr>
      </w:pPr>
      <w:r>
        <w:rPr>
          <w:b/>
          <w:spacing w:val="-2"/>
          <w:sz w:val="28"/>
        </w:rPr>
        <w:t>Профессиональное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развитие.</w:t>
      </w:r>
    </w:p>
    <w:p w14:paraId="398B6F58">
      <w:pPr>
        <w:pStyle w:val="5"/>
        <w:spacing w:before="81" w:after="1"/>
        <w:ind w:left="0" w:firstLine="0"/>
        <w:rPr>
          <w:b/>
          <w:sz w:val="20"/>
        </w:rPr>
      </w:pPr>
    </w:p>
    <w:tbl>
      <w:tblPr>
        <w:tblStyle w:val="7"/>
        <w:tblW w:w="0" w:type="auto"/>
        <w:tblInd w:w="0" w:type="dxa"/>
        <w:tblBorders>
          <w:top w:val="single" w:color="9ABA59" w:sz="4" w:space="0"/>
          <w:left w:val="single" w:color="9ABA59" w:sz="4" w:space="0"/>
          <w:bottom w:val="single" w:color="9ABA59" w:sz="4" w:space="0"/>
          <w:right w:val="single" w:color="9ABA59" w:sz="4" w:space="0"/>
          <w:insideH w:val="single" w:color="9ABA59" w:sz="4" w:space="0"/>
          <w:insideV w:val="single" w:color="9ABA59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6"/>
        <w:gridCol w:w="4978"/>
        <w:gridCol w:w="1836"/>
        <w:gridCol w:w="2684"/>
      </w:tblGrid>
      <w:tr w14:paraId="08B0B424">
        <w:tblPrEx>
          <w:tblBorders>
            <w:top w:val="single" w:color="9ABA59" w:sz="4" w:space="0"/>
            <w:left w:val="single" w:color="9ABA59" w:sz="4" w:space="0"/>
            <w:bottom w:val="single" w:color="9ABA59" w:sz="4" w:space="0"/>
            <w:right w:val="single" w:color="9ABA59" w:sz="4" w:space="0"/>
            <w:insideH w:val="single" w:color="9ABA59" w:sz="4" w:space="0"/>
            <w:insideV w:val="single" w:color="9ABA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716" w:type="dxa"/>
            <w:tcBorders>
              <w:left w:val="nil"/>
              <w:bottom w:val="nil"/>
              <w:right w:val="nil"/>
            </w:tcBorders>
            <w:shd w:val="clear" w:color="auto" w:fill="9ABA59"/>
          </w:tcPr>
          <w:p w14:paraId="2953F814">
            <w:pPr>
              <w:pStyle w:val="9"/>
              <w:spacing w:line="320" w:lineRule="atLeast"/>
              <w:ind w:left="142" w:right="130" w:firstLine="5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4978" w:type="dxa"/>
            <w:tcBorders>
              <w:left w:val="nil"/>
              <w:bottom w:val="nil"/>
              <w:right w:val="nil"/>
            </w:tcBorders>
            <w:shd w:val="clear" w:color="auto" w:fill="9ABA59"/>
          </w:tcPr>
          <w:p w14:paraId="0F9DA13F">
            <w:pPr>
              <w:pStyle w:val="9"/>
              <w:spacing w:before="10"/>
              <w:ind w:left="133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</w:t>
            </w:r>
          </w:p>
        </w:tc>
        <w:tc>
          <w:tcPr>
            <w:tcW w:w="1836" w:type="dxa"/>
            <w:tcBorders>
              <w:left w:val="nil"/>
              <w:bottom w:val="nil"/>
              <w:right w:val="nil"/>
            </w:tcBorders>
            <w:shd w:val="clear" w:color="auto" w:fill="9ABA59"/>
          </w:tcPr>
          <w:p w14:paraId="20BDBF65">
            <w:pPr>
              <w:pStyle w:val="9"/>
              <w:spacing w:line="320" w:lineRule="atLeast"/>
              <w:ind w:left="138" w:right="125" w:firstLine="37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Сроки </w:t>
            </w:r>
            <w:r>
              <w:rPr>
                <w:b/>
                <w:spacing w:val="-4"/>
                <w:sz w:val="28"/>
              </w:rPr>
              <w:t>выполнения</w:t>
            </w:r>
          </w:p>
        </w:tc>
        <w:tc>
          <w:tcPr>
            <w:tcW w:w="2684" w:type="dxa"/>
            <w:tcBorders>
              <w:left w:val="nil"/>
              <w:bottom w:val="nil"/>
              <w:right w:val="nil"/>
            </w:tcBorders>
            <w:shd w:val="clear" w:color="auto" w:fill="9ABA59"/>
          </w:tcPr>
          <w:p w14:paraId="00152F27">
            <w:pPr>
              <w:pStyle w:val="9"/>
              <w:spacing w:before="10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14:paraId="4A71935B">
        <w:tblPrEx>
          <w:tblBorders>
            <w:top w:val="single" w:color="9ABA59" w:sz="4" w:space="0"/>
            <w:left w:val="single" w:color="9ABA59" w:sz="4" w:space="0"/>
            <w:bottom w:val="single" w:color="9ABA59" w:sz="4" w:space="0"/>
            <w:right w:val="single" w:color="9ABA59" w:sz="4" w:space="0"/>
            <w:insideH w:val="single" w:color="9ABA59" w:sz="4" w:space="0"/>
            <w:insideV w:val="single" w:color="9ABA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16" w:type="dxa"/>
            <w:tcBorders>
              <w:top w:val="nil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3B86EBBA">
            <w:pPr>
              <w:pStyle w:val="9"/>
              <w:spacing w:before="10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4978" w:type="dxa"/>
            <w:tcBorders>
              <w:top w:val="nil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787A81EF">
            <w:pPr>
              <w:pStyle w:val="9"/>
              <w:spacing w:line="320" w:lineRule="atLeast"/>
              <w:ind w:left="284" w:right="13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библиотеки за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2025 – 2026 учебный год.</w:t>
            </w:r>
          </w:p>
        </w:tc>
        <w:tc>
          <w:tcPr>
            <w:tcW w:w="1836" w:type="dxa"/>
            <w:tcBorders>
              <w:top w:val="nil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35296F01">
            <w:pPr>
              <w:pStyle w:val="9"/>
              <w:spacing w:before="10"/>
              <w:ind w:left="11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684" w:type="dxa"/>
            <w:tcBorders>
              <w:top w:val="nil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69E4CC21">
            <w:pPr>
              <w:pStyle w:val="9"/>
              <w:spacing w:before="10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0B30C040">
        <w:tblPrEx>
          <w:tblBorders>
            <w:top w:val="single" w:color="9ABA59" w:sz="4" w:space="0"/>
            <w:left w:val="single" w:color="9ABA59" w:sz="4" w:space="0"/>
            <w:bottom w:val="single" w:color="9ABA59" w:sz="4" w:space="0"/>
            <w:right w:val="single" w:color="9ABA59" w:sz="4" w:space="0"/>
            <w:insideH w:val="single" w:color="9ABA59" w:sz="4" w:space="0"/>
            <w:insideV w:val="single" w:color="9ABA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716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</w:tcPr>
          <w:p w14:paraId="0B27B3D4">
            <w:pPr>
              <w:pStyle w:val="9"/>
              <w:spacing w:before="5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4978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59BE8C37">
            <w:pPr>
              <w:pStyle w:val="9"/>
              <w:spacing w:line="320" w:lineRule="atLeast"/>
              <w:ind w:left="284" w:right="139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библиотеки на 2026 – 2027 учебный год.</w:t>
            </w:r>
          </w:p>
        </w:tc>
        <w:tc>
          <w:tcPr>
            <w:tcW w:w="1836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</w:tcPr>
          <w:p w14:paraId="480B33F9">
            <w:pPr>
              <w:pStyle w:val="9"/>
              <w:spacing w:line="320" w:lineRule="atLeast"/>
              <w:ind w:left="404" w:firstLine="147"/>
              <w:rPr>
                <w:sz w:val="28"/>
              </w:rPr>
            </w:pPr>
            <w:r>
              <w:rPr>
                <w:sz w:val="28"/>
              </w:rPr>
              <w:t xml:space="preserve">Май – </w:t>
            </w:r>
            <w:r>
              <w:rPr>
                <w:spacing w:val="-4"/>
                <w:sz w:val="28"/>
              </w:rPr>
              <w:t>сентябрь</w:t>
            </w:r>
          </w:p>
        </w:tc>
        <w:tc>
          <w:tcPr>
            <w:tcW w:w="2684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556B5D0B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27E18112">
        <w:tblPrEx>
          <w:tblBorders>
            <w:top w:val="single" w:color="9ABA59" w:sz="4" w:space="0"/>
            <w:left w:val="single" w:color="9ABA59" w:sz="4" w:space="0"/>
            <w:bottom w:val="single" w:color="9ABA59" w:sz="4" w:space="0"/>
            <w:right w:val="single" w:color="9ABA59" w:sz="4" w:space="0"/>
            <w:insideH w:val="single" w:color="9ABA59" w:sz="4" w:space="0"/>
            <w:insideV w:val="single" w:color="9ABA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3" w:hRule="atLeast"/>
        </w:trPr>
        <w:tc>
          <w:tcPr>
            <w:tcW w:w="716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037C0C4B">
            <w:pPr>
              <w:pStyle w:val="9"/>
              <w:rPr>
                <w:b/>
                <w:sz w:val="28"/>
              </w:rPr>
            </w:pPr>
          </w:p>
          <w:p w14:paraId="4487C3D3">
            <w:pPr>
              <w:pStyle w:val="9"/>
              <w:spacing w:before="4"/>
              <w:rPr>
                <w:b/>
                <w:sz w:val="28"/>
              </w:rPr>
            </w:pPr>
          </w:p>
          <w:p w14:paraId="79478CA1">
            <w:pPr>
              <w:pStyle w:val="9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4978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1F280D2A">
            <w:pPr>
              <w:pStyle w:val="9"/>
              <w:spacing w:before="5"/>
              <w:ind w:left="284" w:right="14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Консультация: Современные формы организации досуговой деятельности в библиотеке в период летних </w:t>
            </w:r>
            <w:r>
              <w:rPr>
                <w:spacing w:val="-2"/>
                <w:sz w:val="28"/>
              </w:rPr>
              <w:t>каникул.</w:t>
            </w:r>
          </w:p>
        </w:tc>
        <w:tc>
          <w:tcPr>
            <w:tcW w:w="1836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77AC278C">
            <w:pPr>
              <w:pStyle w:val="9"/>
              <w:spacing w:before="5"/>
              <w:rPr>
                <w:b/>
                <w:sz w:val="28"/>
              </w:rPr>
            </w:pPr>
          </w:p>
          <w:p w14:paraId="4D9A5620">
            <w:pPr>
              <w:pStyle w:val="9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684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1C7C76A9">
            <w:pPr>
              <w:pStyle w:val="9"/>
              <w:rPr>
                <w:b/>
                <w:sz w:val="28"/>
              </w:rPr>
            </w:pPr>
          </w:p>
          <w:p w14:paraId="26013696">
            <w:pPr>
              <w:pStyle w:val="9"/>
              <w:spacing w:before="4"/>
              <w:rPr>
                <w:b/>
                <w:sz w:val="28"/>
              </w:rPr>
            </w:pPr>
          </w:p>
          <w:p w14:paraId="17EEE91F">
            <w:pPr>
              <w:pStyle w:val="9"/>
              <w:spacing w:before="1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2D296AD1">
        <w:tblPrEx>
          <w:tblBorders>
            <w:top w:val="single" w:color="9ABA59" w:sz="4" w:space="0"/>
            <w:left w:val="single" w:color="9ABA59" w:sz="4" w:space="0"/>
            <w:bottom w:val="single" w:color="9ABA59" w:sz="4" w:space="0"/>
            <w:right w:val="single" w:color="9ABA59" w:sz="4" w:space="0"/>
            <w:insideH w:val="single" w:color="9ABA59" w:sz="4" w:space="0"/>
            <w:insideV w:val="single" w:color="9ABA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716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</w:tcPr>
          <w:p w14:paraId="571E908A">
            <w:pPr>
              <w:pStyle w:val="9"/>
              <w:spacing w:before="4"/>
              <w:rPr>
                <w:b/>
                <w:sz w:val="28"/>
              </w:rPr>
            </w:pPr>
          </w:p>
          <w:p w14:paraId="7ECE7DCF">
            <w:pPr>
              <w:pStyle w:val="9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4978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2FA83C7B">
            <w:pPr>
              <w:pStyle w:val="9"/>
              <w:tabs>
                <w:tab w:val="left" w:pos="2890"/>
                <w:tab w:val="left" w:pos="3760"/>
              </w:tabs>
              <w:spacing w:before="5"/>
              <w:ind w:left="284" w:right="139"/>
              <w:rPr>
                <w:sz w:val="28"/>
              </w:rPr>
            </w:pPr>
            <w:r>
              <w:rPr>
                <w:sz w:val="28"/>
              </w:rPr>
              <w:t xml:space="preserve">Работа школьной библиотеки в </w:t>
            </w:r>
            <w:r>
              <w:rPr>
                <w:spacing w:val="-2"/>
                <w:sz w:val="28"/>
              </w:rPr>
              <w:t>сотрудничестве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сельской </w:t>
            </w:r>
            <w:r>
              <w:rPr>
                <w:sz w:val="28"/>
              </w:rPr>
              <w:t>библиотекой, МО библиотекарей.</w:t>
            </w:r>
          </w:p>
        </w:tc>
        <w:tc>
          <w:tcPr>
            <w:tcW w:w="1836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</w:tcPr>
          <w:p w14:paraId="3D3A68A3">
            <w:pPr>
              <w:pStyle w:val="9"/>
              <w:spacing w:before="4"/>
              <w:rPr>
                <w:b/>
                <w:sz w:val="28"/>
              </w:rPr>
            </w:pPr>
          </w:p>
          <w:p w14:paraId="7212F106">
            <w:pPr>
              <w:pStyle w:val="9"/>
              <w:spacing w:before="1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684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5E2D8693">
            <w:pPr>
              <w:pStyle w:val="9"/>
              <w:spacing w:before="4"/>
              <w:rPr>
                <w:b/>
                <w:sz w:val="28"/>
              </w:rPr>
            </w:pPr>
          </w:p>
          <w:p w14:paraId="532CAD1F">
            <w:pPr>
              <w:pStyle w:val="9"/>
              <w:spacing w:before="1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4F3E5932">
        <w:tblPrEx>
          <w:tblBorders>
            <w:top w:val="single" w:color="9ABA59" w:sz="4" w:space="0"/>
            <w:left w:val="single" w:color="9ABA59" w:sz="4" w:space="0"/>
            <w:bottom w:val="single" w:color="9ABA59" w:sz="4" w:space="0"/>
            <w:right w:val="single" w:color="9ABA59" w:sz="4" w:space="0"/>
            <w:insideH w:val="single" w:color="9ABA59" w:sz="4" w:space="0"/>
            <w:insideV w:val="single" w:color="9ABA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6" w:hRule="atLeast"/>
        </w:trPr>
        <w:tc>
          <w:tcPr>
            <w:tcW w:w="716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</w:tcPr>
          <w:p w14:paraId="6D027FD4">
            <w:pPr>
              <w:pStyle w:val="9"/>
              <w:spacing w:before="5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4978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4FB58EC2">
            <w:pPr>
              <w:pStyle w:val="9"/>
              <w:tabs>
                <w:tab w:val="left" w:pos="2308"/>
                <w:tab w:val="left" w:pos="3381"/>
                <w:tab w:val="left" w:pos="4674"/>
              </w:tabs>
              <w:spacing w:before="5"/>
              <w:ind w:left="284" w:right="141"/>
              <w:rPr>
                <w:sz w:val="28"/>
              </w:rPr>
            </w:pPr>
            <w:r>
              <w:rPr>
                <w:spacing w:val="-2"/>
                <w:sz w:val="28"/>
              </w:rPr>
              <w:t>Библиотечные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конкурсы 2025 – 2026 года.</w:t>
            </w:r>
          </w:p>
        </w:tc>
        <w:tc>
          <w:tcPr>
            <w:tcW w:w="1836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</w:tcPr>
          <w:p w14:paraId="299620A8">
            <w:pPr>
              <w:pStyle w:val="9"/>
              <w:spacing w:before="5"/>
              <w:ind w:left="665" w:hanging="34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84" w:type="dxa"/>
            <w:tcBorders>
              <w:top w:val="single" w:color="C3D69A" w:sz="4" w:space="0"/>
              <w:left w:val="single" w:color="C3D69A" w:sz="4" w:space="0"/>
              <w:bottom w:val="single" w:color="C3D69A" w:sz="4" w:space="0"/>
              <w:right w:val="single" w:color="C3D69A" w:sz="4" w:space="0"/>
            </w:tcBorders>
            <w:shd w:val="clear" w:color="auto" w:fill="EBF1DE"/>
          </w:tcPr>
          <w:p w14:paraId="514A2A68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14:paraId="66163E84">
        <w:tblPrEx>
          <w:tblBorders>
            <w:top w:val="single" w:color="9ABA59" w:sz="4" w:space="0"/>
            <w:left w:val="single" w:color="9ABA59" w:sz="4" w:space="0"/>
            <w:bottom w:val="single" w:color="9ABA59" w:sz="4" w:space="0"/>
            <w:right w:val="single" w:color="9ABA59" w:sz="4" w:space="0"/>
            <w:insideH w:val="single" w:color="9ABA59" w:sz="4" w:space="0"/>
            <w:insideV w:val="single" w:color="9ABA5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716" w:type="dxa"/>
            <w:tcBorders>
              <w:top w:val="single" w:color="C3D69A" w:sz="4" w:space="0"/>
              <w:left w:val="single" w:color="C3D69A" w:sz="4" w:space="0"/>
              <w:right w:val="single" w:color="C3D69A" w:sz="4" w:space="0"/>
            </w:tcBorders>
            <w:shd w:val="clear" w:color="auto" w:fill="EBF1DE"/>
          </w:tcPr>
          <w:p w14:paraId="1F2B6FF8">
            <w:pPr>
              <w:pStyle w:val="9"/>
              <w:spacing w:before="5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4978" w:type="dxa"/>
            <w:tcBorders>
              <w:top w:val="single" w:color="C3D69A" w:sz="4" w:space="0"/>
              <w:left w:val="single" w:color="C3D69A" w:sz="4" w:space="0"/>
              <w:right w:val="single" w:color="C3D69A" w:sz="4" w:space="0"/>
            </w:tcBorders>
            <w:shd w:val="clear" w:color="auto" w:fill="EBF1DE"/>
          </w:tcPr>
          <w:p w14:paraId="0AEB1ACB">
            <w:pPr>
              <w:pStyle w:val="9"/>
              <w:tabs>
                <w:tab w:val="left" w:pos="1554"/>
                <w:tab w:val="left" w:pos="2002"/>
                <w:tab w:val="left" w:pos="3577"/>
              </w:tabs>
              <w:spacing w:before="5"/>
              <w:ind w:left="284" w:right="141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>Онлайн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вебинары,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семинары, </w:t>
            </w:r>
            <w:r>
              <w:rPr>
                <w:sz w:val="28"/>
              </w:rPr>
              <w:t>конференции российских библиотек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1836" w:type="dxa"/>
            <w:tcBorders>
              <w:top w:val="single" w:color="C3D69A" w:sz="4" w:space="0"/>
              <w:left w:val="single" w:color="C3D69A" w:sz="4" w:space="0"/>
              <w:right w:val="single" w:color="C3D69A" w:sz="4" w:space="0"/>
            </w:tcBorders>
            <w:shd w:val="clear" w:color="auto" w:fill="EBF1DE"/>
          </w:tcPr>
          <w:p w14:paraId="588B71C3">
            <w:pPr>
              <w:pStyle w:val="9"/>
              <w:spacing w:before="5"/>
              <w:ind w:left="665" w:hanging="34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84" w:type="dxa"/>
            <w:tcBorders>
              <w:top w:val="single" w:color="C3D69A" w:sz="4" w:space="0"/>
              <w:left w:val="single" w:color="C3D69A" w:sz="4" w:space="0"/>
              <w:right w:val="single" w:color="C3D69A" w:sz="4" w:space="0"/>
            </w:tcBorders>
            <w:shd w:val="clear" w:color="auto" w:fill="EBF1DE"/>
          </w:tcPr>
          <w:p w14:paraId="561D94F1">
            <w:pPr>
              <w:pStyle w:val="9"/>
              <w:spacing w:before="5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</w:tbl>
    <w:p w14:paraId="78019593"/>
    <w:sectPr>
      <w:pgSz w:w="11920" w:h="16850"/>
      <w:pgMar w:top="1060" w:right="566" w:bottom="280" w:left="99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3C4606"/>
    <w:multiLevelType w:val="multilevel"/>
    <w:tmpl w:val="3E3C4606"/>
    <w:lvl w:ilvl="0" w:tentative="0">
      <w:start w:val="1"/>
      <w:numFmt w:val="decimal"/>
      <w:lvlText w:val="%1."/>
      <w:lvlJc w:val="left"/>
      <w:pPr>
        <w:ind w:left="1836" w:hanging="36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92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44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96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48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01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53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05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57" w:hanging="361"/>
      </w:pPr>
      <w:rPr>
        <w:rFonts w:hint="default"/>
        <w:lang w:val="ru-RU" w:eastAsia="en-US" w:bidi="ar-SA"/>
      </w:rPr>
    </w:lvl>
  </w:abstractNum>
  <w:abstractNum w:abstractNumId="1">
    <w:nsid w:val="589D3F06"/>
    <w:multiLevelType w:val="multilevel"/>
    <w:tmpl w:val="589D3F06"/>
    <w:lvl w:ilvl="0" w:tentative="0">
      <w:start w:val="0"/>
      <w:numFmt w:val="bullet"/>
      <w:lvlText w:val="-"/>
      <w:lvlJc w:val="left"/>
      <w:pPr>
        <w:ind w:left="113" w:hanging="18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84" w:hanging="18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49" w:hanging="18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14" w:hanging="18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79" w:hanging="18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44" w:hanging="18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09" w:hanging="18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074" w:hanging="18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639" w:hanging="18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C54EB"/>
    <w:rsid w:val="000136CE"/>
    <w:rsid w:val="00054482"/>
    <w:rsid w:val="003B57A6"/>
    <w:rsid w:val="003D4588"/>
    <w:rsid w:val="00557D1C"/>
    <w:rsid w:val="005C54EB"/>
    <w:rsid w:val="007A097B"/>
    <w:rsid w:val="009831A6"/>
    <w:rsid w:val="00C25F6D"/>
    <w:rsid w:val="3547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1"/>
    <w:pPr>
      <w:ind w:left="141" w:firstLine="709"/>
    </w:pPr>
    <w:rPr>
      <w:sz w:val="28"/>
      <w:szCs w:val="28"/>
    </w:rPr>
  </w:style>
  <w:style w:type="paragraph" w:styleId="6">
    <w:name w:val="Title"/>
    <w:basedOn w:val="1"/>
    <w:qFormat/>
    <w:uiPriority w:val="1"/>
    <w:pPr>
      <w:spacing w:before="64"/>
      <w:ind w:right="145"/>
      <w:jc w:val="center"/>
    </w:pPr>
    <w:rPr>
      <w:b/>
      <w:bCs/>
      <w:sz w:val="32"/>
      <w:szCs w:val="32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64"/>
      <w:ind w:left="1836" w:hanging="361"/>
    </w:p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1824</Words>
  <Characters>10403</Characters>
  <Lines>86</Lines>
  <Paragraphs>24</Paragraphs>
  <TotalTime>91</TotalTime>
  <ScaleCrop>false</ScaleCrop>
  <LinksUpToDate>false</LinksUpToDate>
  <CharactersWithSpaces>12203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2025-08-04T06:44:00Z</dcterms:created>
  <dc:creator>alsuf</dc:creator>
  <cp:lastModifiedBy>alsuf</cp:lastModifiedBy>
  <cp:lastPrinted>2011-12-31T22:28:00Z</cp:lastPrinted>
  <dcterms:modified xsi:type="dcterms:W3CDTF">2025-09-16T05:36:44Z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2025-06-01T00:00:00Z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2025-08-04T00:00:00Z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1049-12.2.0.22549</vt:lpwstr>
  </property>
  <property fmtid="{D5CDD505-2E9C-101B-9397-08002B2CF9AE}" pid="7" name="ICV">
    <vt:lpwstr>1A8006201B774122B22EFAF7DF04C4E0_12</vt:lpwstr>
  </property>
</Properties>
</file>